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1A" w:rsidRPr="0048321A" w:rsidRDefault="0048321A" w:rsidP="0048321A">
      <w:pPr>
        <w:spacing w:before="100" w:beforeAutospacing="1" w:after="100" w:afterAutospacing="1" w:line="360" w:lineRule="auto"/>
        <w:jc w:val="center"/>
        <w:rPr>
          <w:b/>
          <w:sz w:val="24"/>
        </w:rPr>
      </w:pPr>
      <w:r w:rsidRPr="0048321A">
        <w:rPr>
          <w:rFonts w:hint="eastAsia"/>
          <w:b/>
          <w:sz w:val="24"/>
        </w:rPr>
        <w:t>淄博市第四人民医院医学影像云存储平台</w:t>
      </w:r>
      <w:r w:rsidRPr="0048321A">
        <w:rPr>
          <w:b/>
          <w:sz w:val="24"/>
        </w:rPr>
        <w:t>项目</w:t>
      </w:r>
    </w:p>
    <w:p w:rsidR="00A25C09" w:rsidRPr="0048321A" w:rsidRDefault="00A25C09">
      <w:pPr>
        <w:adjustRightInd w:val="0"/>
        <w:snapToGrid w:val="0"/>
        <w:spacing w:before="100" w:beforeAutospacing="1" w:after="100" w:afterAutospacing="1" w:line="360" w:lineRule="auto"/>
        <w:rPr>
          <w:b/>
          <w:sz w:val="24"/>
        </w:rPr>
      </w:pPr>
      <w:r w:rsidRPr="0048321A">
        <w:rPr>
          <w:rFonts w:hint="eastAsia"/>
          <w:b/>
          <w:sz w:val="24"/>
        </w:rPr>
        <w:t>六、</w:t>
      </w:r>
      <w:r w:rsidRPr="0048321A">
        <w:rPr>
          <w:b/>
          <w:sz w:val="24"/>
        </w:rPr>
        <w:t>招标要求</w:t>
      </w:r>
    </w:p>
    <w:p w:rsidR="00A25C09" w:rsidRPr="0048321A" w:rsidRDefault="00A25C09">
      <w:pPr>
        <w:widowControl/>
        <w:numPr>
          <w:ilvl w:val="0"/>
          <w:numId w:val="6"/>
        </w:numPr>
        <w:spacing w:line="360" w:lineRule="auto"/>
        <w:jc w:val="left"/>
        <w:rPr>
          <w:kern w:val="0"/>
          <w:sz w:val="24"/>
        </w:rPr>
      </w:pPr>
      <w:r w:rsidRPr="0048321A">
        <w:rPr>
          <w:rFonts w:ascii="宋体" w:hAnsi="宋体" w:hint="eastAsia"/>
          <w:sz w:val="24"/>
        </w:rPr>
        <w:t>建立全院应用的医学影像云存储平台，可供院内及院外访问云端影像数据，支持pc端、移动端、患者端的三端调用。</w:t>
      </w:r>
    </w:p>
    <w:p w:rsidR="00A25C09" w:rsidRPr="0048321A" w:rsidRDefault="00A25C09">
      <w:pPr>
        <w:widowControl/>
        <w:numPr>
          <w:ilvl w:val="0"/>
          <w:numId w:val="6"/>
        </w:numPr>
        <w:spacing w:line="360" w:lineRule="auto"/>
        <w:jc w:val="left"/>
        <w:rPr>
          <w:kern w:val="0"/>
          <w:sz w:val="24"/>
        </w:rPr>
      </w:pPr>
      <w:r w:rsidRPr="0048321A">
        <w:rPr>
          <w:rFonts w:hint="eastAsia"/>
          <w:sz w:val="24"/>
        </w:rPr>
        <w:t>具体技术及功能参数：</w:t>
      </w:r>
    </w:p>
    <w:p w:rsidR="00A25C09" w:rsidRPr="0048321A" w:rsidRDefault="00A25C09">
      <w:pPr>
        <w:widowControl/>
        <w:jc w:val="left"/>
        <w:rPr>
          <w:sz w:val="24"/>
        </w:rPr>
      </w:pPr>
    </w:p>
    <w:tbl>
      <w:tblPr>
        <w:tblW w:w="9996" w:type="dxa"/>
        <w:jc w:val="center"/>
        <w:tblLayout w:type="fixed"/>
        <w:tblLook w:val="0000"/>
      </w:tblPr>
      <w:tblGrid>
        <w:gridCol w:w="794"/>
        <w:gridCol w:w="1756"/>
        <w:gridCol w:w="7446"/>
      </w:tblGrid>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hint="eastAsia"/>
                <w:kern w:val="0"/>
                <w:sz w:val="24"/>
              </w:rPr>
              <w:t>序号</w:t>
            </w:r>
          </w:p>
        </w:tc>
        <w:tc>
          <w:tcPr>
            <w:tcW w:w="1756"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hint="eastAsia"/>
                <w:kern w:val="0"/>
                <w:sz w:val="24"/>
              </w:rPr>
              <w:t>模块</w:t>
            </w:r>
          </w:p>
        </w:tc>
        <w:tc>
          <w:tcPr>
            <w:tcW w:w="7446" w:type="dxa"/>
            <w:tcBorders>
              <w:top w:val="single" w:sz="4" w:space="0" w:color="auto"/>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指标要求</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1756" w:type="dxa"/>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ascii="Segoe UI Symbol" w:hAnsi="Segoe UI Symbol" w:cs="Segoe UI Symbol"/>
                <w:kern w:val="0"/>
                <w:sz w:val="24"/>
              </w:rPr>
              <w:t>★</w:t>
            </w:r>
            <w:r w:rsidRPr="0048321A">
              <w:rPr>
                <w:rFonts w:hint="eastAsia"/>
                <w:kern w:val="0"/>
                <w:sz w:val="24"/>
              </w:rPr>
              <w:t>资质资格</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numPr>
                <w:ilvl w:val="0"/>
                <w:numId w:val="7"/>
              </w:numPr>
              <w:spacing w:before="100" w:beforeAutospacing="1" w:after="100" w:afterAutospacing="1" w:line="360" w:lineRule="auto"/>
              <w:jc w:val="left"/>
              <w:rPr>
                <w:sz w:val="24"/>
              </w:rPr>
            </w:pPr>
            <w:r w:rsidRPr="0048321A">
              <w:rPr>
                <w:rFonts w:hint="eastAsia"/>
                <w:sz w:val="24"/>
              </w:rPr>
              <w:t>营业执照</w:t>
            </w:r>
          </w:p>
          <w:p w:rsidR="00A25C09" w:rsidRPr="0048321A" w:rsidRDefault="00A25C09">
            <w:pPr>
              <w:widowControl/>
              <w:numPr>
                <w:ilvl w:val="0"/>
                <w:numId w:val="7"/>
              </w:numPr>
              <w:spacing w:before="100" w:beforeAutospacing="1" w:after="100" w:afterAutospacing="1" w:line="360" w:lineRule="auto"/>
              <w:jc w:val="left"/>
              <w:rPr>
                <w:sz w:val="24"/>
              </w:rPr>
            </w:pPr>
            <w:r w:rsidRPr="0048321A">
              <w:rPr>
                <w:rFonts w:hint="eastAsia"/>
                <w:sz w:val="24"/>
              </w:rPr>
              <w:t>医疗器械产品注册证（包含移动端的认证）</w:t>
            </w:r>
          </w:p>
          <w:p w:rsidR="00A25C09" w:rsidRPr="0048321A" w:rsidRDefault="00A25C09">
            <w:pPr>
              <w:widowControl/>
              <w:numPr>
                <w:ilvl w:val="0"/>
                <w:numId w:val="7"/>
              </w:numPr>
              <w:spacing w:before="100" w:beforeAutospacing="1" w:after="100" w:afterAutospacing="1" w:line="360" w:lineRule="auto"/>
              <w:jc w:val="left"/>
              <w:rPr>
                <w:sz w:val="24"/>
              </w:rPr>
            </w:pPr>
            <w:r w:rsidRPr="0048321A">
              <w:rPr>
                <w:rFonts w:hint="eastAsia"/>
                <w:sz w:val="24"/>
              </w:rPr>
              <w:t>医疗器械生产许可证（经销企业必须额外提供医疗器械经营许可证）</w:t>
            </w:r>
          </w:p>
          <w:p w:rsidR="00A25C09" w:rsidRPr="0048321A" w:rsidRDefault="00A25C09">
            <w:pPr>
              <w:widowControl/>
              <w:numPr>
                <w:ilvl w:val="0"/>
                <w:numId w:val="7"/>
              </w:numPr>
              <w:spacing w:before="100" w:beforeAutospacing="1" w:after="100" w:afterAutospacing="1" w:line="360" w:lineRule="auto"/>
              <w:jc w:val="left"/>
              <w:rPr>
                <w:sz w:val="24"/>
              </w:rPr>
            </w:pPr>
            <w:r w:rsidRPr="0048321A">
              <w:rPr>
                <w:rFonts w:hint="eastAsia"/>
                <w:sz w:val="24"/>
              </w:rPr>
              <w:t>产品质量体系认证（</w:t>
            </w:r>
            <w:r w:rsidRPr="0048321A">
              <w:rPr>
                <w:rFonts w:hint="eastAsia"/>
                <w:sz w:val="24"/>
              </w:rPr>
              <w:t>ISO</w:t>
            </w:r>
            <w:r w:rsidRPr="0048321A">
              <w:rPr>
                <w:sz w:val="24"/>
              </w:rPr>
              <w:t>9001</w:t>
            </w:r>
            <w:r w:rsidRPr="0048321A">
              <w:rPr>
                <w:rFonts w:hint="eastAsia"/>
                <w:sz w:val="24"/>
              </w:rPr>
              <w:t>以及</w:t>
            </w:r>
            <w:r w:rsidRPr="0048321A">
              <w:rPr>
                <w:rFonts w:hint="eastAsia"/>
                <w:sz w:val="24"/>
              </w:rPr>
              <w:t>ISO</w:t>
            </w:r>
            <w:r w:rsidRPr="0048321A">
              <w:rPr>
                <w:sz w:val="24"/>
              </w:rPr>
              <w:t>13485</w:t>
            </w:r>
            <w:r w:rsidRPr="0048321A">
              <w:rPr>
                <w:sz w:val="24"/>
              </w:rPr>
              <w:t>）</w:t>
            </w:r>
          </w:p>
          <w:p w:rsidR="00A25C09" w:rsidRPr="0048321A" w:rsidRDefault="00A25C09">
            <w:pPr>
              <w:widowControl/>
              <w:numPr>
                <w:ilvl w:val="0"/>
                <w:numId w:val="7"/>
              </w:numPr>
              <w:spacing w:before="100" w:beforeAutospacing="1" w:after="100" w:afterAutospacing="1" w:line="360" w:lineRule="auto"/>
              <w:jc w:val="left"/>
              <w:rPr>
                <w:sz w:val="24"/>
              </w:rPr>
            </w:pPr>
            <w:r w:rsidRPr="0048321A">
              <w:rPr>
                <w:rFonts w:hint="eastAsia"/>
                <w:sz w:val="24"/>
              </w:rPr>
              <w:t>医疗影像可信云认证或其他安全体系认证（例如：</w:t>
            </w:r>
            <w:r w:rsidRPr="0048321A">
              <w:rPr>
                <w:rFonts w:hint="eastAsia"/>
                <w:sz w:val="24"/>
              </w:rPr>
              <w:t>ISO</w:t>
            </w:r>
            <w:r w:rsidRPr="0048321A">
              <w:rPr>
                <w:sz w:val="24"/>
              </w:rPr>
              <w:t>27001/</w:t>
            </w:r>
            <w:r w:rsidRPr="0048321A">
              <w:rPr>
                <w:rFonts w:hint="eastAsia"/>
                <w:sz w:val="24"/>
              </w:rPr>
              <w:t>三级等保等）</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.1</w:t>
            </w:r>
          </w:p>
        </w:tc>
        <w:tc>
          <w:tcPr>
            <w:tcW w:w="1756" w:type="dxa"/>
            <w:vMerge w:val="restart"/>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数据传输系统</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w:t>
            </w:r>
            <w:r w:rsidRPr="0048321A">
              <w:rPr>
                <w:kern w:val="0"/>
                <w:sz w:val="24"/>
              </w:rPr>
              <w:t>DICOM Storage SCU/SCP SOP Class</w:t>
            </w:r>
            <w:r w:rsidRPr="0048321A">
              <w:rPr>
                <w:kern w:val="0"/>
                <w:sz w:val="24"/>
              </w:rPr>
              <w:t>，接收处理全面的</w:t>
            </w:r>
            <w:r w:rsidRPr="0048321A">
              <w:rPr>
                <w:kern w:val="0"/>
                <w:sz w:val="24"/>
              </w:rPr>
              <w:t xml:space="preserve"> DICOM </w:t>
            </w:r>
            <w:r w:rsidRPr="0048321A">
              <w:rPr>
                <w:kern w:val="0"/>
                <w:sz w:val="24"/>
              </w:rPr>
              <w:t>影像类型，包括：</w:t>
            </w:r>
            <w:r w:rsidRPr="0048321A">
              <w:rPr>
                <w:kern w:val="0"/>
                <w:sz w:val="24"/>
              </w:rPr>
              <w:t>CT</w:t>
            </w:r>
            <w:r w:rsidRPr="0048321A">
              <w:rPr>
                <w:kern w:val="0"/>
                <w:sz w:val="24"/>
              </w:rPr>
              <w:t>、</w:t>
            </w:r>
            <w:r w:rsidRPr="0048321A">
              <w:rPr>
                <w:kern w:val="0"/>
                <w:sz w:val="24"/>
              </w:rPr>
              <w:t>MR</w:t>
            </w:r>
            <w:r w:rsidRPr="0048321A">
              <w:rPr>
                <w:kern w:val="0"/>
                <w:sz w:val="24"/>
              </w:rPr>
              <w:t>、</w:t>
            </w:r>
            <w:r w:rsidRPr="0048321A">
              <w:rPr>
                <w:kern w:val="0"/>
                <w:sz w:val="24"/>
              </w:rPr>
              <w:t>CR</w:t>
            </w:r>
            <w:r w:rsidRPr="0048321A">
              <w:rPr>
                <w:kern w:val="0"/>
                <w:sz w:val="24"/>
              </w:rPr>
              <w:t>、</w:t>
            </w:r>
            <w:r w:rsidRPr="0048321A">
              <w:rPr>
                <w:kern w:val="0"/>
                <w:sz w:val="24"/>
              </w:rPr>
              <w:t>DR</w:t>
            </w:r>
            <w:r w:rsidRPr="0048321A">
              <w:rPr>
                <w:kern w:val="0"/>
                <w:sz w:val="24"/>
              </w:rPr>
              <w:t>、</w:t>
            </w:r>
            <w:r w:rsidRPr="0048321A">
              <w:rPr>
                <w:kern w:val="0"/>
                <w:sz w:val="24"/>
              </w:rPr>
              <w:t>RF</w:t>
            </w:r>
            <w:r w:rsidRPr="0048321A">
              <w:rPr>
                <w:kern w:val="0"/>
                <w:sz w:val="24"/>
              </w:rPr>
              <w:t>、</w:t>
            </w:r>
            <w:r w:rsidRPr="0048321A">
              <w:rPr>
                <w:kern w:val="0"/>
                <w:sz w:val="24"/>
              </w:rPr>
              <w:t>MG</w:t>
            </w:r>
            <w:r w:rsidRPr="0048321A">
              <w:rPr>
                <w:kern w:val="0"/>
                <w:sz w:val="24"/>
              </w:rPr>
              <w:t>、</w:t>
            </w:r>
            <w:r w:rsidRPr="0048321A">
              <w:rPr>
                <w:kern w:val="0"/>
                <w:sz w:val="24"/>
              </w:rPr>
              <w:t>DF</w:t>
            </w:r>
            <w:r w:rsidRPr="0048321A">
              <w:rPr>
                <w:kern w:val="0"/>
                <w:sz w:val="24"/>
              </w:rPr>
              <w:t>、</w:t>
            </w:r>
            <w:r w:rsidRPr="0048321A">
              <w:rPr>
                <w:kern w:val="0"/>
                <w:sz w:val="24"/>
              </w:rPr>
              <w:t>SC</w:t>
            </w:r>
            <w:r w:rsidRPr="0048321A">
              <w:rPr>
                <w:kern w:val="0"/>
                <w:sz w:val="24"/>
              </w:rPr>
              <w:t>、</w:t>
            </w:r>
            <w:r w:rsidRPr="0048321A">
              <w:rPr>
                <w:kern w:val="0"/>
                <w:sz w:val="24"/>
              </w:rPr>
              <w:t>DSA</w:t>
            </w:r>
            <w:r w:rsidRPr="0048321A">
              <w:rPr>
                <w:kern w:val="0"/>
                <w:sz w:val="24"/>
              </w:rPr>
              <w:t>等</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.2</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支持院内</w:t>
            </w:r>
            <w:r w:rsidRPr="0048321A">
              <w:rPr>
                <w:kern w:val="0"/>
                <w:sz w:val="24"/>
              </w:rPr>
              <w:t>PACS</w:t>
            </w:r>
            <w:r w:rsidRPr="0048321A">
              <w:rPr>
                <w:kern w:val="0"/>
                <w:sz w:val="24"/>
              </w:rPr>
              <w:t>系统转发的各种类型影像数据以及设备工作站转发的数据</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.3</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具有云存储数据向院内</w:t>
            </w:r>
            <w:r w:rsidRPr="0048321A">
              <w:rPr>
                <w:kern w:val="0"/>
                <w:sz w:val="24"/>
              </w:rPr>
              <w:t>PACS</w:t>
            </w:r>
            <w:r w:rsidRPr="0048321A">
              <w:rPr>
                <w:kern w:val="0"/>
                <w:sz w:val="24"/>
              </w:rPr>
              <w:t>系统回传图像功能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.4</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支持院内系统向云端</w:t>
            </w:r>
            <w:r w:rsidRPr="0048321A">
              <w:rPr>
                <w:rFonts w:hint="eastAsia"/>
                <w:kern w:val="0"/>
                <w:sz w:val="24"/>
              </w:rPr>
              <w:t>存储</w:t>
            </w:r>
            <w:r w:rsidRPr="0048321A">
              <w:rPr>
                <w:kern w:val="0"/>
                <w:sz w:val="24"/>
              </w:rPr>
              <w:t>查询</w:t>
            </w:r>
            <w:r w:rsidRPr="0048321A">
              <w:rPr>
                <w:kern w:val="0"/>
                <w:sz w:val="24"/>
              </w:rPr>
              <w:t>DICOM</w:t>
            </w:r>
            <w:r w:rsidRPr="0048321A">
              <w:rPr>
                <w:kern w:val="0"/>
                <w:sz w:val="24"/>
              </w:rPr>
              <w:t>数据并调取</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w:t>
            </w:r>
            <w:r w:rsidRPr="0048321A">
              <w:rPr>
                <w:kern w:val="0"/>
                <w:sz w:val="24"/>
              </w:rPr>
              <w:t>5</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具有数据自动压缩及脱敏处理的隐私安全保障机制</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w:t>
            </w:r>
            <w:r w:rsidRPr="0048321A">
              <w:rPr>
                <w:kern w:val="0"/>
                <w:sz w:val="24"/>
              </w:rPr>
              <w:t>6</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采用内外网隔离安全策略，本地服务器不对不直接对外网提供服务</w:t>
            </w:r>
            <w:r w:rsidRPr="0048321A">
              <w:rPr>
                <w:rFonts w:hint="eastAsia"/>
                <w:kern w:val="0"/>
                <w:sz w:val="24"/>
              </w:rPr>
              <w:t>，不暴露本地</w:t>
            </w:r>
            <w:r w:rsidRPr="0048321A">
              <w:rPr>
                <w:rFonts w:hint="eastAsia"/>
                <w:kern w:val="0"/>
                <w:sz w:val="24"/>
              </w:rPr>
              <w:t>IP</w:t>
            </w:r>
            <w:r w:rsidRPr="0048321A">
              <w:rPr>
                <w:rFonts w:hint="eastAsia"/>
                <w:kern w:val="0"/>
                <w:sz w:val="24"/>
              </w:rPr>
              <w:t>地址</w:t>
            </w:r>
          </w:p>
        </w:tc>
      </w:tr>
      <w:tr w:rsidR="00A25C09" w:rsidRPr="0048321A" w:rsidTr="00FE36A4">
        <w:trPr>
          <w:trHeight w:val="674"/>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1</w:t>
            </w:r>
            <w:r w:rsidRPr="0048321A">
              <w:rPr>
                <w:rFonts w:hint="eastAsia"/>
                <w:kern w:val="0"/>
                <w:sz w:val="24"/>
              </w:rPr>
              <w:t>.7</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具有多进程同步传输机制，传输具有及时性。上行入口带宽支持自动弹性扩容，无</w:t>
            </w:r>
            <w:r w:rsidRPr="0048321A">
              <w:rPr>
                <w:rFonts w:hint="eastAsia"/>
                <w:kern w:val="0"/>
                <w:sz w:val="24"/>
              </w:rPr>
              <w:t>带宽瓶颈</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2.1</w:t>
            </w:r>
          </w:p>
        </w:tc>
        <w:tc>
          <w:tcPr>
            <w:tcW w:w="1756" w:type="dxa"/>
            <w:vMerge w:val="restart"/>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存储管理系统</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采用分级存储方式，近线热数据在本地存储，所有数据与云存储保持</w:t>
            </w:r>
            <w:r w:rsidRPr="0048321A">
              <w:rPr>
                <w:rFonts w:hint="eastAsia"/>
                <w:kern w:val="0"/>
                <w:sz w:val="24"/>
              </w:rPr>
              <w:t>实时</w:t>
            </w:r>
            <w:r w:rsidRPr="0048321A">
              <w:rPr>
                <w:kern w:val="0"/>
                <w:sz w:val="24"/>
              </w:rPr>
              <w:t>同步传输。</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2.2</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本地近线存储支持多种存储架构和存储介质，可直接利用服务器存储</w:t>
            </w:r>
            <w:r w:rsidRPr="0048321A">
              <w:rPr>
                <w:kern w:val="0"/>
                <w:sz w:val="24"/>
              </w:rPr>
              <w:lastRenderedPageBreak/>
              <w:t>构架超融合对象存储，无需额外配置存储机。</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lastRenderedPageBreak/>
              <w:t>2.3</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存储期限满足</w:t>
            </w:r>
            <w:r w:rsidRPr="0048321A">
              <w:rPr>
                <w:kern w:val="0"/>
                <w:sz w:val="24"/>
              </w:rPr>
              <w:t>15</w:t>
            </w:r>
            <w:r w:rsidRPr="0048321A">
              <w:rPr>
                <w:kern w:val="0"/>
                <w:sz w:val="24"/>
              </w:rPr>
              <w:t>年有效存储的要求，支持随时调取，支持弹性扩容管理以及三重冗余备份管理。</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hint="eastAsia"/>
                <w:kern w:val="0"/>
                <w:sz w:val="24"/>
              </w:rPr>
              <w:t>2.</w:t>
            </w:r>
            <w:r w:rsidRPr="0048321A">
              <w:rPr>
                <w:kern w:val="0"/>
                <w:sz w:val="24"/>
              </w:rPr>
              <w:t>4</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支持本地工作站通过医院内部局域网访问云存储</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hint="eastAsia"/>
                <w:kern w:val="0"/>
                <w:sz w:val="24"/>
              </w:rPr>
              <w:t>2.</w:t>
            </w:r>
            <w:r w:rsidRPr="0048321A">
              <w:rPr>
                <w:kern w:val="0"/>
                <w:sz w:val="24"/>
              </w:rPr>
              <w:t>5</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具有严格的用户分级数据访问安全管理机制，根据用户身份、科室、工作内容、设备等多维度管理访问权限</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w:t>
            </w:r>
          </w:p>
        </w:tc>
        <w:tc>
          <w:tcPr>
            <w:tcW w:w="1756" w:type="dxa"/>
            <w:vMerge w:val="restart"/>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影像工作站</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含</w:t>
            </w:r>
            <w:r w:rsidRPr="0048321A">
              <w:rPr>
                <w:kern w:val="0"/>
                <w:sz w:val="24"/>
              </w:rPr>
              <w:t>PC</w:t>
            </w:r>
            <w:r w:rsidRPr="0048321A">
              <w:rPr>
                <w:kern w:val="0"/>
                <w:sz w:val="24"/>
              </w:rPr>
              <w:t>客户端</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3.2</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ascii="Segoe UI Symbol" w:hAnsi="Segoe UI Symbol" w:cs="Segoe UI Symbol"/>
                <w:kern w:val="0"/>
                <w:sz w:val="24"/>
              </w:rPr>
              <w:t>★</w:t>
            </w:r>
            <w:r w:rsidRPr="0048321A">
              <w:rPr>
                <w:kern w:val="0"/>
                <w:sz w:val="24"/>
              </w:rPr>
              <w:t>含移动客户端（包括</w:t>
            </w:r>
            <w:r w:rsidRPr="0048321A">
              <w:rPr>
                <w:kern w:val="0"/>
                <w:sz w:val="24"/>
              </w:rPr>
              <w:t>PAD</w:t>
            </w:r>
            <w:r w:rsidRPr="0048321A">
              <w:rPr>
                <w:kern w:val="0"/>
                <w:sz w:val="24"/>
              </w:rPr>
              <w:t>），实时访问无损</w:t>
            </w:r>
            <w:r w:rsidRPr="0048321A">
              <w:rPr>
                <w:kern w:val="0"/>
                <w:sz w:val="24"/>
              </w:rPr>
              <w:t>DICOM</w:t>
            </w:r>
            <w:r w:rsidRPr="0048321A">
              <w:rPr>
                <w:kern w:val="0"/>
                <w:sz w:val="24"/>
              </w:rPr>
              <w:t>图像，含核心图像后处理功能。支持微信等社交平台转发脱敏处理的无损图像</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3.3</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ascii="Segoe UI Symbol" w:hAnsi="Segoe UI Symbol" w:cs="Segoe UI Symbol"/>
                <w:kern w:val="0"/>
                <w:sz w:val="24"/>
              </w:rPr>
              <w:t>★</w:t>
            </w:r>
            <w:r w:rsidRPr="0048321A">
              <w:rPr>
                <w:kern w:val="0"/>
                <w:sz w:val="24"/>
              </w:rPr>
              <w:t>含</w:t>
            </w:r>
            <w:r w:rsidRPr="0048321A">
              <w:rPr>
                <w:kern w:val="0"/>
                <w:sz w:val="24"/>
              </w:rPr>
              <w:t>web</w:t>
            </w:r>
            <w:r w:rsidRPr="0048321A">
              <w:rPr>
                <w:kern w:val="0"/>
                <w:sz w:val="24"/>
              </w:rPr>
              <w:t>（</w:t>
            </w:r>
            <w:r w:rsidRPr="0048321A">
              <w:rPr>
                <w:kern w:val="0"/>
                <w:sz w:val="24"/>
              </w:rPr>
              <w:t>B/S</w:t>
            </w:r>
            <w:r w:rsidRPr="0048321A">
              <w:rPr>
                <w:kern w:val="0"/>
                <w:sz w:val="24"/>
              </w:rPr>
              <w:t>）访问功能，在</w:t>
            </w:r>
            <w:r w:rsidRPr="0048321A">
              <w:rPr>
                <w:kern w:val="0"/>
                <w:sz w:val="24"/>
              </w:rPr>
              <w:t>HTML5</w:t>
            </w:r>
            <w:r w:rsidRPr="0048321A">
              <w:rPr>
                <w:kern w:val="0"/>
                <w:sz w:val="24"/>
              </w:rPr>
              <w:t>的浏览器（如</w:t>
            </w:r>
            <w:r w:rsidRPr="0048321A">
              <w:rPr>
                <w:kern w:val="0"/>
                <w:sz w:val="24"/>
              </w:rPr>
              <w:t>Chrome, IE, Safari</w:t>
            </w:r>
            <w:r w:rsidRPr="0048321A">
              <w:rPr>
                <w:kern w:val="0"/>
                <w:sz w:val="24"/>
              </w:rPr>
              <w:t>等）中直接调取患者各类影像数据，无需下载任何</w:t>
            </w:r>
            <w:r w:rsidRPr="0048321A">
              <w:rPr>
                <w:rFonts w:hint="eastAsia"/>
                <w:kern w:val="0"/>
                <w:sz w:val="24"/>
              </w:rPr>
              <w:t>插件</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3.4</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ascii="Segoe UI Symbol" w:hAnsi="Segoe UI Symbol" w:cs="Segoe UI Symbol"/>
                <w:kern w:val="0"/>
                <w:sz w:val="24"/>
              </w:rPr>
              <w:t>★</w:t>
            </w:r>
            <w:r w:rsidRPr="0048321A">
              <w:rPr>
                <w:kern w:val="0"/>
                <w:sz w:val="24"/>
              </w:rPr>
              <w:t>现有网络环境，院内局域网任意授权工作站可安全访问区域平台任意上线</w:t>
            </w:r>
            <w:r w:rsidRPr="0048321A">
              <w:rPr>
                <w:rFonts w:hint="eastAsia"/>
                <w:kern w:val="0"/>
                <w:sz w:val="24"/>
              </w:rPr>
              <w:t>其他医联体合作</w:t>
            </w:r>
            <w:r w:rsidRPr="0048321A">
              <w:rPr>
                <w:kern w:val="0"/>
                <w:sz w:val="24"/>
              </w:rPr>
              <w:t>医院的授权影像</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3.5</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支持通过互联网直接访问云平台快速查询访问影像数据</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3.6</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渲染显示</w:t>
            </w:r>
            <w:r w:rsidRPr="0048321A">
              <w:rPr>
                <w:kern w:val="0"/>
                <w:sz w:val="24"/>
              </w:rPr>
              <w:t>99%</w:t>
            </w:r>
            <w:r w:rsidRPr="0048321A">
              <w:rPr>
                <w:kern w:val="0"/>
                <w:sz w:val="24"/>
              </w:rPr>
              <w:t>以上品牌、型号设备的不同种类影像，如</w:t>
            </w:r>
            <w:r w:rsidRPr="0048321A">
              <w:rPr>
                <w:kern w:val="0"/>
                <w:sz w:val="24"/>
              </w:rPr>
              <w:t>CR</w:t>
            </w:r>
            <w:r w:rsidRPr="0048321A">
              <w:rPr>
                <w:kern w:val="0"/>
                <w:sz w:val="24"/>
              </w:rPr>
              <w:t>、</w:t>
            </w:r>
            <w:r w:rsidRPr="0048321A">
              <w:rPr>
                <w:kern w:val="0"/>
                <w:sz w:val="24"/>
              </w:rPr>
              <w:t>CT</w:t>
            </w:r>
            <w:r w:rsidRPr="0048321A">
              <w:rPr>
                <w:kern w:val="0"/>
                <w:sz w:val="24"/>
              </w:rPr>
              <w:t>、</w:t>
            </w:r>
            <w:r w:rsidRPr="0048321A">
              <w:rPr>
                <w:kern w:val="0"/>
                <w:sz w:val="24"/>
              </w:rPr>
              <w:t>MRI</w:t>
            </w:r>
            <w:r w:rsidRPr="0048321A">
              <w:rPr>
                <w:kern w:val="0"/>
                <w:sz w:val="24"/>
              </w:rPr>
              <w:t>、</w:t>
            </w:r>
            <w:r w:rsidRPr="0048321A">
              <w:rPr>
                <w:kern w:val="0"/>
                <w:sz w:val="24"/>
              </w:rPr>
              <w:t>US</w:t>
            </w:r>
            <w:r w:rsidRPr="0048321A">
              <w:rPr>
                <w:kern w:val="0"/>
                <w:sz w:val="24"/>
              </w:rPr>
              <w:t>、</w:t>
            </w:r>
            <w:r w:rsidRPr="0048321A">
              <w:rPr>
                <w:kern w:val="0"/>
                <w:sz w:val="24"/>
              </w:rPr>
              <w:t>DSA</w:t>
            </w:r>
            <w:r w:rsidRPr="0048321A">
              <w:rPr>
                <w:kern w:val="0"/>
                <w:sz w:val="24"/>
              </w:rPr>
              <w:t>等、支持动（静）态影像显示</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3.7</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采用多线程调阅技术，支持影像的后台调阅，当第一屏影像显示完成后即可以进行图像处理，不需要等待全部影像传输完毕</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3.8</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灵活的挂片协议，支持设置多屏幕（单屏、双屏、四屏等）影像处理及显示</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3.9</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具有在同一个界面里同时显示患者的检查报告和图像的设计</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3.10</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自动加载病人既往影像资料和报告</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3.11</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影像的整体窗宽</w:t>
            </w:r>
            <w:r w:rsidRPr="0048321A">
              <w:rPr>
                <w:kern w:val="0"/>
                <w:sz w:val="24"/>
              </w:rPr>
              <w:t>/</w:t>
            </w:r>
            <w:r w:rsidRPr="0048321A">
              <w:rPr>
                <w:kern w:val="0"/>
                <w:sz w:val="24"/>
              </w:rPr>
              <w:t>窗位调整，自动窗宽</w:t>
            </w:r>
            <w:r w:rsidRPr="0048321A">
              <w:rPr>
                <w:kern w:val="0"/>
                <w:sz w:val="24"/>
              </w:rPr>
              <w:t>/</w:t>
            </w:r>
            <w:r w:rsidRPr="0048321A">
              <w:rPr>
                <w:kern w:val="0"/>
                <w:sz w:val="24"/>
              </w:rPr>
              <w:t>窗位调整。根据不同图像要求预设多种窗宽</w:t>
            </w:r>
            <w:r w:rsidRPr="0048321A">
              <w:rPr>
                <w:kern w:val="0"/>
                <w:sz w:val="24"/>
              </w:rPr>
              <w:t>/</w:t>
            </w:r>
            <w:r w:rsidRPr="0048321A">
              <w:rPr>
                <w:kern w:val="0"/>
                <w:sz w:val="24"/>
              </w:rPr>
              <w:t>窗位及快捷方式调整窗宽</w:t>
            </w:r>
            <w:r w:rsidRPr="0048321A">
              <w:rPr>
                <w:kern w:val="0"/>
                <w:sz w:val="24"/>
              </w:rPr>
              <w:t>/</w:t>
            </w:r>
            <w:r w:rsidRPr="0048321A">
              <w:rPr>
                <w:kern w:val="0"/>
                <w:sz w:val="24"/>
              </w:rPr>
              <w:t>窗位</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3.12</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进行影像局部放大，自由缩放功能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3.13</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w:t>
            </w:r>
            <w:r w:rsidRPr="0048321A">
              <w:rPr>
                <w:kern w:val="0"/>
                <w:sz w:val="24"/>
              </w:rPr>
              <w:t>MPR</w:t>
            </w:r>
            <w:r w:rsidRPr="0048321A">
              <w:rPr>
                <w:kern w:val="0"/>
                <w:sz w:val="24"/>
              </w:rPr>
              <w:t>功能</w:t>
            </w:r>
            <w:r w:rsidRPr="0048321A">
              <w:rPr>
                <w:kern w:val="0"/>
                <w:sz w:val="24"/>
              </w:rPr>
              <w:t xml:space="preserve"> </w:t>
            </w:r>
          </w:p>
        </w:tc>
      </w:tr>
      <w:tr w:rsidR="00A25C09" w:rsidRPr="0048321A" w:rsidTr="00FE36A4">
        <w:trPr>
          <w:trHeight w:val="9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3.14</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测量功能：长度、角度、各种封闭区域面积，</w:t>
            </w:r>
            <w:r w:rsidRPr="0048321A">
              <w:rPr>
                <w:kern w:val="0"/>
                <w:sz w:val="24"/>
              </w:rPr>
              <w:t>CT</w:t>
            </w:r>
            <w:r w:rsidRPr="0048321A">
              <w:rPr>
                <w:kern w:val="0"/>
                <w:sz w:val="24"/>
              </w:rPr>
              <w:t>值，并在图上增加文字注释、手画线</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lastRenderedPageBreak/>
              <w:t>3.15</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图像变换：提供图像显示移动、旋转、翻转功能等影像显示功能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3.16</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影像格式转换功能，能够将</w:t>
            </w:r>
            <w:r w:rsidRPr="0048321A">
              <w:rPr>
                <w:kern w:val="0"/>
                <w:sz w:val="24"/>
              </w:rPr>
              <w:t xml:space="preserve">DICOM </w:t>
            </w:r>
            <w:r w:rsidRPr="0048321A">
              <w:rPr>
                <w:kern w:val="0"/>
                <w:sz w:val="24"/>
              </w:rPr>
              <w:t>影像转换成</w:t>
            </w:r>
            <w:r w:rsidRPr="0048321A">
              <w:rPr>
                <w:kern w:val="0"/>
                <w:sz w:val="24"/>
              </w:rPr>
              <w:t>JEPG</w:t>
            </w:r>
            <w:r w:rsidRPr="0048321A">
              <w:rPr>
                <w:kern w:val="0"/>
                <w:sz w:val="24"/>
              </w:rPr>
              <w:t>等多种常用影像格式</w:t>
            </w:r>
          </w:p>
        </w:tc>
      </w:tr>
      <w:tr w:rsidR="00A25C09" w:rsidRPr="0048321A" w:rsidTr="00FE36A4">
        <w:trPr>
          <w:trHeight w:val="60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3.17</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具有与</w:t>
            </w:r>
            <w:r w:rsidRPr="0048321A">
              <w:rPr>
                <w:kern w:val="0"/>
                <w:sz w:val="24"/>
              </w:rPr>
              <w:t>HIS</w:t>
            </w:r>
            <w:r w:rsidRPr="0048321A">
              <w:rPr>
                <w:kern w:val="0"/>
                <w:sz w:val="24"/>
              </w:rPr>
              <w:t>、</w:t>
            </w:r>
            <w:r w:rsidRPr="0048321A">
              <w:rPr>
                <w:kern w:val="0"/>
                <w:sz w:val="24"/>
              </w:rPr>
              <w:t>EMR</w:t>
            </w:r>
            <w:r w:rsidRPr="0048321A">
              <w:rPr>
                <w:kern w:val="0"/>
                <w:sz w:val="24"/>
              </w:rPr>
              <w:t>、</w:t>
            </w:r>
            <w:r w:rsidRPr="0048321A">
              <w:rPr>
                <w:kern w:val="0"/>
                <w:sz w:val="24"/>
              </w:rPr>
              <w:t>RIS</w:t>
            </w:r>
            <w:r w:rsidRPr="0048321A">
              <w:rPr>
                <w:kern w:val="0"/>
                <w:sz w:val="24"/>
              </w:rPr>
              <w:t>的集成功能，支持临床工作站（含门诊）调取云端数据到本地访问</w:t>
            </w:r>
          </w:p>
        </w:tc>
      </w:tr>
      <w:tr w:rsidR="00A25C09" w:rsidRPr="0048321A" w:rsidTr="00FE36A4">
        <w:trPr>
          <w:trHeight w:val="606"/>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w:t>
            </w:r>
          </w:p>
        </w:tc>
        <w:tc>
          <w:tcPr>
            <w:tcW w:w="1756" w:type="dxa"/>
            <w:vMerge w:val="restart"/>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报告工作站</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用户在网络内任意一套工作站上登录都可以进入自己的操作界面，使用授权的功能</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4.2</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无需重复登陆，在同一工作站能同时访问任意一个被授权医院的检查列表或多个医院的混合列表，并调阅图像</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4.3</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根据用户的权限、角色显示工作列表</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4.4</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报告列表支持自动刷新功能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4.5</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新检查更新自动提示</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4.6</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具有异地多人同时写报告的抢单功能，提供报告锁支持</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4.7</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根据患者姓名、检查设备、检查部位、检查时间等多种查询条件的组合形式查询，方便医生针对各种条件快速定位检查资料</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4.8</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提供基于解剖分组的报告查询和编写</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4.9</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具有待书写</w:t>
            </w:r>
            <w:r w:rsidRPr="0048321A">
              <w:rPr>
                <w:kern w:val="0"/>
                <w:sz w:val="24"/>
              </w:rPr>
              <w:t>/</w:t>
            </w:r>
            <w:r w:rsidRPr="0048321A">
              <w:rPr>
                <w:kern w:val="0"/>
                <w:sz w:val="24"/>
              </w:rPr>
              <w:t>待审核</w:t>
            </w:r>
            <w:r w:rsidRPr="0048321A">
              <w:rPr>
                <w:kern w:val="0"/>
                <w:sz w:val="24"/>
              </w:rPr>
              <w:t>/</w:t>
            </w:r>
            <w:r w:rsidRPr="0048321A">
              <w:rPr>
                <w:kern w:val="0"/>
                <w:sz w:val="24"/>
              </w:rPr>
              <w:t>已完成报告排序功能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4.10</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提供多级报告诊断模版，由用户自定义修改和分类管理</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4.11</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提供公有模板和个人模板</w:t>
            </w:r>
          </w:p>
        </w:tc>
      </w:tr>
      <w:tr w:rsidR="00A25C09" w:rsidRPr="0048321A" w:rsidTr="00FE36A4">
        <w:trPr>
          <w:trHeight w:val="6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4.12</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在报告界面选择报告模板时，选择了某个模板系统支持预览模板内容，然后再添加到所见、所得内容中</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4.13</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诊断报告修改痕迹自动保留，保存报告的每次修改记录</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4.14</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提供完善的阅片、审核、复审、打印流程，支持多级医生审核和会诊</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4.15</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在报告中提供图像质量及报告质量评分功能，针对检查进行图像的评估及考核</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4.16</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提供自动打印报告及医生签名功能</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4.17</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具有手机移动端的报告书写同步以及语音报告录入功能</w:t>
            </w:r>
          </w:p>
        </w:tc>
      </w:tr>
      <w:tr w:rsidR="00FE36A4"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FE36A4" w:rsidRPr="0048321A" w:rsidRDefault="00FE36A4">
            <w:pPr>
              <w:widowControl/>
              <w:spacing w:before="100" w:beforeAutospacing="1" w:after="100" w:afterAutospacing="1" w:line="360" w:lineRule="auto"/>
              <w:rPr>
                <w:kern w:val="0"/>
                <w:sz w:val="24"/>
              </w:rPr>
            </w:pPr>
            <w:r w:rsidRPr="0048321A">
              <w:rPr>
                <w:rFonts w:hint="eastAsia"/>
                <w:kern w:val="0"/>
                <w:sz w:val="24"/>
              </w:rPr>
              <w:t>5.1</w:t>
            </w:r>
          </w:p>
        </w:tc>
        <w:tc>
          <w:tcPr>
            <w:tcW w:w="1756" w:type="dxa"/>
            <w:vMerge w:val="restart"/>
            <w:tcBorders>
              <w:top w:val="single" w:sz="4" w:space="0" w:color="auto"/>
              <w:left w:val="single" w:sz="4" w:space="0" w:color="auto"/>
              <w:right w:val="single" w:sz="4" w:space="0" w:color="auto"/>
            </w:tcBorders>
            <w:vAlign w:val="center"/>
          </w:tcPr>
          <w:p w:rsidR="00FE36A4" w:rsidRPr="0048321A" w:rsidRDefault="00FE36A4">
            <w:pPr>
              <w:widowControl/>
              <w:spacing w:before="100" w:beforeAutospacing="1" w:after="100" w:afterAutospacing="1" w:line="360" w:lineRule="auto"/>
              <w:rPr>
                <w:kern w:val="0"/>
                <w:sz w:val="24"/>
              </w:rPr>
            </w:pPr>
            <w:r w:rsidRPr="0048321A">
              <w:rPr>
                <w:rFonts w:hint="eastAsia"/>
                <w:kern w:val="0"/>
                <w:sz w:val="24"/>
              </w:rPr>
              <w:t>数字胶片</w:t>
            </w:r>
          </w:p>
        </w:tc>
        <w:tc>
          <w:tcPr>
            <w:tcW w:w="7446" w:type="dxa"/>
            <w:tcBorders>
              <w:top w:val="single" w:sz="4" w:space="0" w:color="auto"/>
              <w:left w:val="nil"/>
              <w:bottom w:val="single" w:sz="4" w:space="0" w:color="auto"/>
              <w:right w:val="single" w:sz="4" w:space="0" w:color="auto"/>
            </w:tcBorders>
            <w:vAlign w:val="center"/>
          </w:tcPr>
          <w:p w:rsidR="00FE36A4" w:rsidRPr="0048321A" w:rsidRDefault="00FE36A4">
            <w:pPr>
              <w:widowControl/>
              <w:rPr>
                <w:color w:val="000000"/>
                <w:kern w:val="0"/>
                <w:sz w:val="24"/>
              </w:rPr>
            </w:pPr>
            <w:r w:rsidRPr="0048321A">
              <w:rPr>
                <w:color w:val="000000"/>
                <w:kern w:val="0"/>
                <w:sz w:val="24"/>
              </w:rPr>
              <w:t>患者可在手机端直接获取并调阅原始</w:t>
            </w:r>
            <w:r w:rsidRPr="0048321A">
              <w:rPr>
                <w:color w:val="000000"/>
                <w:kern w:val="0"/>
                <w:sz w:val="24"/>
              </w:rPr>
              <w:t>DICOM</w:t>
            </w:r>
            <w:r w:rsidRPr="0048321A">
              <w:rPr>
                <w:color w:val="000000"/>
                <w:kern w:val="0"/>
                <w:sz w:val="24"/>
              </w:rPr>
              <w:t>图像及报告，且无需安装专门</w:t>
            </w:r>
            <w:r w:rsidRPr="0048321A">
              <w:rPr>
                <w:color w:val="000000"/>
                <w:kern w:val="0"/>
                <w:sz w:val="24"/>
              </w:rPr>
              <w:t>APP</w:t>
            </w:r>
            <w:r w:rsidRPr="0048321A">
              <w:rPr>
                <w:color w:val="000000"/>
                <w:kern w:val="0"/>
                <w:sz w:val="24"/>
              </w:rPr>
              <w:t>软件</w:t>
            </w:r>
          </w:p>
        </w:tc>
      </w:tr>
      <w:tr w:rsidR="00FE36A4"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FE36A4" w:rsidRPr="0048321A" w:rsidRDefault="00FE36A4">
            <w:pPr>
              <w:widowControl/>
              <w:spacing w:before="100" w:beforeAutospacing="1" w:after="100" w:afterAutospacing="1" w:line="360" w:lineRule="auto"/>
              <w:rPr>
                <w:kern w:val="0"/>
                <w:sz w:val="24"/>
              </w:rPr>
            </w:pPr>
            <w:r w:rsidRPr="0048321A">
              <w:rPr>
                <w:rFonts w:hint="eastAsia"/>
                <w:kern w:val="0"/>
                <w:sz w:val="24"/>
              </w:rPr>
              <w:t>5.2</w:t>
            </w:r>
          </w:p>
        </w:tc>
        <w:tc>
          <w:tcPr>
            <w:tcW w:w="1756" w:type="dxa"/>
            <w:vMerge/>
            <w:tcBorders>
              <w:left w:val="single" w:sz="4" w:space="0" w:color="auto"/>
              <w:right w:val="single" w:sz="4" w:space="0" w:color="auto"/>
            </w:tcBorders>
            <w:vAlign w:val="center"/>
          </w:tcPr>
          <w:p w:rsidR="00FE36A4" w:rsidRPr="0048321A" w:rsidRDefault="00FE36A4">
            <w:pPr>
              <w:widowControl/>
              <w:spacing w:before="100" w:beforeAutospacing="1" w:after="100" w:afterAutospacing="1" w:line="360" w:lineRule="auto"/>
              <w:rPr>
                <w:kern w:val="0"/>
                <w:sz w:val="24"/>
              </w:rPr>
            </w:pPr>
          </w:p>
        </w:tc>
        <w:tc>
          <w:tcPr>
            <w:tcW w:w="7446" w:type="dxa"/>
            <w:tcBorders>
              <w:top w:val="single" w:sz="4" w:space="0" w:color="auto"/>
              <w:left w:val="nil"/>
              <w:bottom w:val="single" w:sz="4" w:space="0" w:color="auto"/>
              <w:right w:val="single" w:sz="4" w:space="0" w:color="auto"/>
            </w:tcBorders>
            <w:vAlign w:val="center"/>
          </w:tcPr>
          <w:p w:rsidR="00FE36A4" w:rsidRPr="0048321A" w:rsidRDefault="00FE36A4">
            <w:pPr>
              <w:widowControl/>
              <w:rPr>
                <w:color w:val="000000"/>
                <w:kern w:val="0"/>
                <w:sz w:val="24"/>
              </w:rPr>
            </w:pPr>
            <w:r w:rsidRPr="0048321A">
              <w:rPr>
                <w:rFonts w:hint="eastAsia"/>
                <w:color w:val="000000"/>
                <w:kern w:val="0"/>
                <w:sz w:val="24"/>
              </w:rPr>
              <w:t>支持获取方式包括：短信推送、报告二维码、</w:t>
            </w:r>
            <w:r w:rsidRPr="0048321A">
              <w:rPr>
                <w:rFonts w:hint="eastAsia"/>
                <w:color w:val="000000"/>
                <w:kern w:val="0"/>
                <w:sz w:val="24"/>
              </w:rPr>
              <w:t>app</w:t>
            </w:r>
            <w:r w:rsidRPr="0048321A">
              <w:rPr>
                <w:color w:val="000000"/>
                <w:kern w:val="0"/>
                <w:sz w:val="24"/>
              </w:rPr>
              <w:t>/</w:t>
            </w:r>
            <w:r w:rsidRPr="0048321A">
              <w:rPr>
                <w:rFonts w:hint="eastAsia"/>
                <w:color w:val="000000"/>
                <w:kern w:val="0"/>
                <w:sz w:val="24"/>
              </w:rPr>
              <w:t>公众号集成</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lastRenderedPageBreak/>
              <w:t>6.1</w:t>
            </w:r>
          </w:p>
        </w:tc>
        <w:tc>
          <w:tcPr>
            <w:tcW w:w="1756" w:type="dxa"/>
            <w:vMerge w:val="restart"/>
            <w:tcBorders>
              <w:top w:val="single" w:sz="4" w:space="0" w:color="auto"/>
              <w:left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hint="eastAsia"/>
                <w:kern w:val="0"/>
                <w:sz w:val="24"/>
              </w:rPr>
              <w:t>性能</w:t>
            </w:r>
          </w:p>
        </w:tc>
        <w:tc>
          <w:tcPr>
            <w:tcW w:w="7446" w:type="dxa"/>
            <w:tcBorders>
              <w:top w:val="single" w:sz="4" w:space="0" w:color="auto"/>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图像传输速度具有实时性，带宽条件满足前提下，延迟时间不超出</w:t>
            </w:r>
            <w:r w:rsidRPr="0048321A">
              <w:rPr>
                <w:kern w:val="0"/>
                <w:sz w:val="24"/>
              </w:rPr>
              <w:t>5</w:t>
            </w:r>
            <w:r w:rsidRPr="0048321A">
              <w:rPr>
                <w:kern w:val="0"/>
                <w:sz w:val="24"/>
              </w:rPr>
              <w:t>分钟</w:t>
            </w:r>
          </w:p>
        </w:tc>
      </w:tr>
      <w:tr w:rsidR="00A25C09" w:rsidRPr="0048321A" w:rsidTr="00FE36A4">
        <w:trPr>
          <w:trHeight w:val="60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6.2</w:t>
            </w:r>
          </w:p>
        </w:tc>
        <w:tc>
          <w:tcPr>
            <w:tcW w:w="1756" w:type="dxa"/>
            <w:vMerge/>
            <w:tcBorders>
              <w:left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任意终端（</w:t>
            </w:r>
            <w:r w:rsidRPr="0048321A">
              <w:rPr>
                <w:kern w:val="0"/>
                <w:sz w:val="24"/>
              </w:rPr>
              <w:t>PC</w:t>
            </w:r>
            <w:r w:rsidRPr="0048321A">
              <w:rPr>
                <w:kern w:val="0"/>
                <w:sz w:val="24"/>
              </w:rPr>
              <w:t>客户端、</w:t>
            </w:r>
            <w:r w:rsidRPr="0048321A">
              <w:rPr>
                <w:kern w:val="0"/>
                <w:sz w:val="24"/>
              </w:rPr>
              <w:t>APP</w:t>
            </w:r>
            <w:r w:rsidRPr="0048321A">
              <w:rPr>
                <w:kern w:val="0"/>
                <w:sz w:val="24"/>
              </w:rPr>
              <w:t>、网页）通过互联网调阅图像时，任意类型图像打开时间不超过</w:t>
            </w:r>
            <w:r w:rsidRPr="0048321A">
              <w:rPr>
                <w:kern w:val="0"/>
                <w:sz w:val="24"/>
              </w:rPr>
              <w:t>6</w:t>
            </w:r>
            <w:r w:rsidRPr="0048321A">
              <w:rPr>
                <w:kern w:val="0"/>
                <w:sz w:val="24"/>
              </w:rPr>
              <w:t>秒</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6.3</w:t>
            </w:r>
          </w:p>
        </w:tc>
        <w:tc>
          <w:tcPr>
            <w:tcW w:w="1756" w:type="dxa"/>
            <w:vMerge/>
            <w:tcBorders>
              <w:left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检查记录检索耗时维持在毫秒级</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6</w:t>
            </w:r>
            <w:r w:rsidRPr="0048321A">
              <w:rPr>
                <w:rFonts w:hint="eastAsia"/>
                <w:kern w:val="0"/>
                <w:sz w:val="24"/>
              </w:rPr>
              <w:t>.4</w:t>
            </w:r>
          </w:p>
        </w:tc>
        <w:tc>
          <w:tcPr>
            <w:tcW w:w="1756" w:type="dxa"/>
            <w:vMerge/>
            <w:tcBorders>
              <w:left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rFonts w:ascii="Segoe UI Symbol" w:hAnsi="Segoe UI Symbol" w:cs="Segoe UI Symbol"/>
                <w:kern w:val="0"/>
                <w:sz w:val="24"/>
              </w:rPr>
              <w:t>★</w:t>
            </w:r>
            <w:r w:rsidRPr="0048321A">
              <w:rPr>
                <w:kern w:val="0"/>
                <w:sz w:val="24"/>
              </w:rPr>
              <w:t>任意用户终端无授权数量限制，用户可自主增加授权</w:t>
            </w:r>
          </w:p>
        </w:tc>
      </w:tr>
      <w:tr w:rsidR="00A25C09" w:rsidRPr="0048321A" w:rsidTr="00FE36A4">
        <w:trPr>
          <w:trHeight w:val="64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6</w:t>
            </w:r>
            <w:r w:rsidRPr="0048321A">
              <w:rPr>
                <w:rFonts w:hint="eastAsia"/>
                <w:kern w:val="0"/>
                <w:sz w:val="24"/>
              </w:rPr>
              <w:t>.5</w:t>
            </w:r>
          </w:p>
        </w:tc>
        <w:tc>
          <w:tcPr>
            <w:tcW w:w="1756" w:type="dxa"/>
            <w:vMerge/>
            <w:tcBorders>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可满足</w:t>
            </w:r>
            <w:r w:rsidRPr="0048321A">
              <w:rPr>
                <w:kern w:val="0"/>
                <w:sz w:val="24"/>
              </w:rPr>
              <w:t>1000</w:t>
            </w:r>
            <w:r w:rsidRPr="0048321A">
              <w:rPr>
                <w:kern w:val="0"/>
                <w:sz w:val="24"/>
              </w:rPr>
              <w:t>个以上终端</w:t>
            </w:r>
            <w:r w:rsidRPr="0048321A">
              <w:rPr>
                <w:kern w:val="0"/>
                <w:sz w:val="24"/>
              </w:rPr>
              <w:t>(</w:t>
            </w:r>
            <w:r w:rsidRPr="0048321A">
              <w:rPr>
                <w:kern w:val="0"/>
                <w:sz w:val="24"/>
              </w:rPr>
              <w:t>包括移动端和</w:t>
            </w:r>
            <w:r w:rsidRPr="0048321A">
              <w:rPr>
                <w:kern w:val="0"/>
                <w:sz w:val="24"/>
              </w:rPr>
              <w:t>PC</w:t>
            </w:r>
            <w:r w:rsidRPr="0048321A">
              <w:rPr>
                <w:kern w:val="0"/>
                <w:sz w:val="24"/>
              </w:rPr>
              <w:t>端</w:t>
            </w:r>
            <w:r w:rsidRPr="0048321A">
              <w:rPr>
                <w:kern w:val="0"/>
                <w:sz w:val="24"/>
              </w:rPr>
              <w:t>)</w:t>
            </w:r>
            <w:r w:rsidRPr="0048321A">
              <w:rPr>
                <w:kern w:val="0"/>
                <w:sz w:val="24"/>
              </w:rPr>
              <w:t>对图像的并发访问</w:t>
            </w:r>
            <w:r w:rsidRPr="0048321A">
              <w:rPr>
                <w:rFonts w:hint="eastAsia"/>
                <w:kern w:val="0"/>
                <w:sz w:val="24"/>
              </w:rPr>
              <w:t>，需提供真实并发访问量的证明</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7.1</w:t>
            </w:r>
          </w:p>
        </w:tc>
        <w:tc>
          <w:tcPr>
            <w:tcW w:w="1756" w:type="dxa"/>
            <w:vMerge w:val="restart"/>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维护</w:t>
            </w: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存储空间可弹性扩容，保障存储空间的安全边界</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7.2</w:t>
            </w:r>
          </w:p>
        </w:tc>
        <w:tc>
          <w:tcPr>
            <w:tcW w:w="1756" w:type="dxa"/>
            <w:vMerge/>
            <w:tcBorders>
              <w:top w:val="nil"/>
              <w:left w:val="single" w:sz="4" w:space="0" w:color="auto"/>
              <w:bottom w:val="single" w:sz="4" w:space="0" w:color="000000"/>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采用远程运维、自动化运维技术</w:t>
            </w:r>
          </w:p>
        </w:tc>
      </w:tr>
      <w:tr w:rsidR="00A25C09" w:rsidRPr="0048321A" w:rsidTr="00FE36A4">
        <w:trPr>
          <w:trHeight w:val="320"/>
          <w:jc w:val="center"/>
        </w:trPr>
        <w:tc>
          <w:tcPr>
            <w:tcW w:w="794" w:type="dxa"/>
            <w:tcBorders>
              <w:top w:val="single" w:sz="4" w:space="0" w:color="auto"/>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7.3</w:t>
            </w:r>
          </w:p>
        </w:tc>
        <w:tc>
          <w:tcPr>
            <w:tcW w:w="1756" w:type="dxa"/>
            <w:vMerge/>
            <w:tcBorders>
              <w:top w:val="nil"/>
              <w:left w:val="single" w:sz="4" w:space="0" w:color="auto"/>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p>
        </w:tc>
        <w:tc>
          <w:tcPr>
            <w:tcW w:w="7446" w:type="dxa"/>
            <w:tcBorders>
              <w:top w:val="nil"/>
              <w:left w:val="nil"/>
              <w:bottom w:val="single" w:sz="4" w:space="0" w:color="auto"/>
              <w:right w:val="single" w:sz="4" w:space="0" w:color="auto"/>
            </w:tcBorders>
            <w:vAlign w:val="center"/>
          </w:tcPr>
          <w:p w:rsidR="00A25C09" w:rsidRPr="0048321A" w:rsidRDefault="00A25C09">
            <w:pPr>
              <w:widowControl/>
              <w:spacing w:before="100" w:beforeAutospacing="1" w:after="100" w:afterAutospacing="1" w:line="360" w:lineRule="auto"/>
              <w:rPr>
                <w:kern w:val="0"/>
                <w:sz w:val="24"/>
              </w:rPr>
            </w:pPr>
            <w:r w:rsidRPr="0048321A">
              <w:rPr>
                <w:kern w:val="0"/>
                <w:sz w:val="24"/>
              </w:rPr>
              <w:t>终端软件自动更新升级</w:t>
            </w:r>
          </w:p>
        </w:tc>
      </w:tr>
    </w:tbl>
    <w:p w:rsidR="00A25C09" w:rsidRPr="0048321A" w:rsidRDefault="00A25C09">
      <w:pPr>
        <w:snapToGrid w:val="0"/>
        <w:spacing w:before="100" w:beforeAutospacing="1" w:after="100" w:afterAutospacing="1" w:line="360" w:lineRule="auto"/>
        <w:rPr>
          <w:b/>
          <w:sz w:val="24"/>
        </w:rPr>
      </w:pPr>
    </w:p>
    <w:p w:rsidR="00A25C09" w:rsidRPr="0048321A" w:rsidRDefault="00A25C09">
      <w:pPr>
        <w:snapToGrid w:val="0"/>
        <w:spacing w:before="100" w:beforeAutospacing="1" w:after="100" w:afterAutospacing="1" w:line="360" w:lineRule="auto"/>
        <w:jc w:val="center"/>
        <w:rPr>
          <w:b/>
          <w:sz w:val="24"/>
        </w:rPr>
      </w:pPr>
    </w:p>
    <w:p w:rsidR="00A25C09" w:rsidRPr="00914B13" w:rsidRDefault="00A25C09" w:rsidP="00914B13">
      <w:pPr>
        <w:snapToGrid w:val="0"/>
        <w:spacing w:before="100" w:beforeAutospacing="1" w:after="100" w:afterAutospacing="1" w:line="360" w:lineRule="auto"/>
        <w:rPr>
          <w:b/>
          <w:bCs/>
          <w:sz w:val="24"/>
        </w:rPr>
      </w:pPr>
    </w:p>
    <w:sectPr w:rsidR="00A25C09" w:rsidRPr="00914B13" w:rsidSect="0093169B">
      <w:footerReference w:type="even" r:id="rId7"/>
      <w:footerReference w:type="default" r:id="rId8"/>
      <w:type w:val="oddPage"/>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FB" w:rsidRDefault="00441CFB">
      <w:r>
        <w:separator/>
      </w:r>
    </w:p>
  </w:endnote>
  <w:endnote w:type="continuationSeparator" w:id="1">
    <w:p w:rsidR="00441CFB" w:rsidRDefault="00441C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Heiti">
    <w:altName w:val="Arial Unicode MS"/>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Cambria Math"/>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09" w:rsidRDefault="003C5C4E">
    <w:pPr>
      <w:pStyle w:val="ae"/>
      <w:framePr w:wrap="around" w:vAnchor="text" w:hAnchor="margin" w:xAlign="center" w:y="1"/>
      <w:rPr>
        <w:rStyle w:val="a4"/>
      </w:rPr>
    </w:pPr>
    <w:r>
      <w:fldChar w:fldCharType="begin"/>
    </w:r>
    <w:r w:rsidR="00A25C09">
      <w:rPr>
        <w:rStyle w:val="a4"/>
      </w:rPr>
      <w:instrText xml:space="preserve">PAGE  </w:instrText>
    </w:r>
    <w:r>
      <w:fldChar w:fldCharType="end"/>
    </w:r>
  </w:p>
  <w:p w:rsidR="00A25C09" w:rsidRDefault="00A25C0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09" w:rsidRDefault="003C5C4E">
    <w:pPr>
      <w:pStyle w:val="ae"/>
      <w:framePr w:wrap="around" w:vAnchor="text" w:hAnchor="margin" w:xAlign="center" w:y="1"/>
      <w:rPr>
        <w:rStyle w:val="a4"/>
      </w:rPr>
    </w:pPr>
    <w:r>
      <w:fldChar w:fldCharType="begin"/>
    </w:r>
    <w:r w:rsidR="00A25C09">
      <w:rPr>
        <w:rStyle w:val="a4"/>
      </w:rPr>
      <w:instrText xml:space="preserve">PAGE  </w:instrText>
    </w:r>
    <w:r>
      <w:fldChar w:fldCharType="separate"/>
    </w:r>
    <w:r w:rsidR="00F94A21">
      <w:rPr>
        <w:rStyle w:val="a4"/>
        <w:noProof/>
      </w:rPr>
      <w:t>4</w:t>
    </w:r>
    <w:r>
      <w:fldChar w:fldCharType="end"/>
    </w:r>
  </w:p>
  <w:p w:rsidR="00A25C09" w:rsidRDefault="00A25C0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FB" w:rsidRDefault="00441CFB">
      <w:r>
        <w:separator/>
      </w:r>
    </w:p>
  </w:footnote>
  <w:footnote w:type="continuationSeparator" w:id="1">
    <w:p w:rsidR="00441CFB" w:rsidRDefault="00441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chineseCountingThousand"/>
      <w:lvlText w:val="%1、"/>
      <w:lvlJc w:val="left"/>
      <w:pPr>
        <w:ind w:left="480" w:hanging="480"/>
      </w:pPr>
      <w:rPr>
        <w:rFonts w:ascii="宋体" w:eastAsia="宋体" w:hAnsi="宋体" w:hint="eastAsia"/>
      </w:rPr>
    </w:lvl>
    <w:lvl w:ilvl="1">
      <w:start w:val="1"/>
      <w:numFmt w:val="lowerLetter"/>
      <w:lvlRestart w:val="0"/>
      <w:lvlText w:val="%2)"/>
      <w:lvlJc w:val="left"/>
      <w:pPr>
        <w:ind w:left="960" w:hanging="480"/>
      </w:pPr>
    </w:lvl>
    <w:lvl w:ilvl="2">
      <w:start w:val="1"/>
      <w:numFmt w:val="lowerRoman"/>
      <w:lvlRestart w:val="0"/>
      <w:lvlText w:val="%3."/>
      <w:lvlJc w:val="right"/>
      <w:pPr>
        <w:ind w:left="1440" w:hanging="480"/>
      </w:pPr>
    </w:lvl>
    <w:lvl w:ilvl="3">
      <w:start w:val="1"/>
      <w:numFmt w:val="decimal"/>
      <w:lvlRestart w:val="0"/>
      <w:lvlText w:val="%4."/>
      <w:lvlJc w:val="left"/>
      <w:pPr>
        <w:ind w:left="1920" w:hanging="480"/>
      </w:pPr>
    </w:lvl>
    <w:lvl w:ilvl="4">
      <w:start w:val="1"/>
      <w:numFmt w:val="lowerLetter"/>
      <w:lvlRestart w:val="0"/>
      <w:lvlText w:val="%5)"/>
      <w:lvlJc w:val="left"/>
      <w:pPr>
        <w:ind w:left="2400" w:hanging="480"/>
      </w:pPr>
    </w:lvl>
    <w:lvl w:ilvl="5">
      <w:start w:val="1"/>
      <w:numFmt w:val="lowerRoman"/>
      <w:lvlRestart w:val="0"/>
      <w:lvlText w:val="%6."/>
      <w:lvlJc w:val="right"/>
      <w:pPr>
        <w:ind w:left="2880" w:hanging="480"/>
      </w:pPr>
    </w:lvl>
    <w:lvl w:ilvl="6">
      <w:start w:val="1"/>
      <w:numFmt w:val="decimal"/>
      <w:lvlRestart w:val="0"/>
      <w:lvlText w:val="%7."/>
      <w:lvlJc w:val="left"/>
      <w:pPr>
        <w:ind w:left="3360" w:hanging="480"/>
      </w:pPr>
    </w:lvl>
    <w:lvl w:ilvl="7">
      <w:start w:val="1"/>
      <w:numFmt w:val="lowerLetter"/>
      <w:lvlRestart w:val="0"/>
      <w:lvlText w:val="%8)"/>
      <w:lvlJc w:val="left"/>
      <w:pPr>
        <w:ind w:left="3840" w:hanging="480"/>
      </w:pPr>
    </w:lvl>
    <w:lvl w:ilvl="8">
      <w:start w:val="1"/>
      <w:numFmt w:val="lowerRoman"/>
      <w:lvlRestart w:val="0"/>
      <w:lvlText w:val="%9."/>
      <w:lvlJc w:val="right"/>
      <w:pPr>
        <w:ind w:left="4320" w:hanging="480"/>
      </w:pPr>
    </w:lvl>
  </w:abstractNum>
  <w:abstractNum w:abstractNumId="1">
    <w:nsid w:val="00000005"/>
    <w:multiLevelType w:val="multilevel"/>
    <w:tmpl w:val="00000005"/>
    <w:lvl w:ilvl="0">
      <w:start w:val="1"/>
      <w:numFmt w:val="decimal"/>
      <w:lvlText w:val="%1、"/>
      <w:lvlJc w:val="left"/>
      <w:pPr>
        <w:ind w:left="480" w:hanging="480"/>
      </w:pPr>
      <w:rPr>
        <w:rFonts w:ascii="Times New Roman" w:eastAsia="STHeiti" w:hAnsi="Times New Roman" w:cs="Times New Roman" w:hint="default"/>
        <w:b w:val="0"/>
        <w:i w:val="0"/>
      </w:rPr>
    </w:lvl>
    <w:lvl w:ilvl="1">
      <w:start w:val="1"/>
      <w:numFmt w:val="lowerLetter"/>
      <w:lvlRestart w:val="0"/>
      <w:lvlText w:val="%2)"/>
      <w:lvlJc w:val="left"/>
      <w:pPr>
        <w:ind w:left="960" w:hanging="480"/>
      </w:pPr>
    </w:lvl>
    <w:lvl w:ilvl="2">
      <w:start w:val="1"/>
      <w:numFmt w:val="lowerRoman"/>
      <w:lvlRestart w:val="0"/>
      <w:lvlText w:val="%3."/>
      <w:lvlJc w:val="right"/>
      <w:pPr>
        <w:ind w:left="1440" w:hanging="480"/>
      </w:pPr>
    </w:lvl>
    <w:lvl w:ilvl="3">
      <w:start w:val="1"/>
      <w:numFmt w:val="decimal"/>
      <w:lvlRestart w:val="0"/>
      <w:lvlText w:val="%4."/>
      <w:lvlJc w:val="left"/>
      <w:pPr>
        <w:ind w:left="1920" w:hanging="480"/>
      </w:pPr>
    </w:lvl>
    <w:lvl w:ilvl="4">
      <w:start w:val="1"/>
      <w:numFmt w:val="lowerLetter"/>
      <w:lvlRestart w:val="0"/>
      <w:lvlText w:val="%5)"/>
      <w:lvlJc w:val="left"/>
      <w:pPr>
        <w:ind w:left="2400" w:hanging="480"/>
      </w:pPr>
    </w:lvl>
    <w:lvl w:ilvl="5">
      <w:start w:val="1"/>
      <w:numFmt w:val="lowerRoman"/>
      <w:lvlRestart w:val="0"/>
      <w:lvlText w:val="%6."/>
      <w:lvlJc w:val="right"/>
      <w:pPr>
        <w:ind w:left="2880" w:hanging="480"/>
      </w:pPr>
    </w:lvl>
    <w:lvl w:ilvl="6">
      <w:start w:val="1"/>
      <w:numFmt w:val="decimal"/>
      <w:lvlRestart w:val="0"/>
      <w:lvlText w:val="%7."/>
      <w:lvlJc w:val="left"/>
      <w:pPr>
        <w:ind w:left="3360" w:hanging="480"/>
      </w:pPr>
    </w:lvl>
    <w:lvl w:ilvl="7">
      <w:start w:val="1"/>
      <w:numFmt w:val="lowerLetter"/>
      <w:lvlRestart w:val="0"/>
      <w:lvlText w:val="%8)"/>
      <w:lvlJc w:val="left"/>
      <w:pPr>
        <w:ind w:left="3840" w:hanging="480"/>
      </w:pPr>
    </w:lvl>
    <w:lvl w:ilvl="8">
      <w:start w:val="1"/>
      <w:numFmt w:val="lowerRoman"/>
      <w:lvlRestart w:val="0"/>
      <w:lvlText w:val="%9."/>
      <w:lvlJc w:val="right"/>
      <w:pPr>
        <w:ind w:left="4320" w:hanging="480"/>
      </w:pPr>
    </w:lvl>
  </w:abstractNum>
  <w:abstractNum w:abstractNumId="2">
    <w:nsid w:val="00000006"/>
    <w:multiLevelType w:val="multilevel"/>
    <w:tmpl w:val="00000006"/>
    <w:lvl w:ilvl="0">
      <w:start w:val="1"/>
      <w:numFmt w:val="chineseCountingThousand"/>
      <w:lvlText w:val="%1、"/>
      <w:lvlJc w:val="left"/>
      <w:pPr>
        <w:ind w:left="480" w:hanging="480"/>
      </w:pPr>
      <w:rPr>
        <w:rFonts w:ascii="宋体" w:eastAsia="宋体" w:hAnsi="宋体" w:hint="eastAsia"/>
        <w:b/>
      </w:rPr>
    </w:lvl>
    <w:lvl w:ilvl="1">
      <w:start w:val="1"/>
      <w:numFmt w:val="lowerLetter"/>
      <w:lvlRestart w:val="0"/>
      <w:lvlText w:val="%2)"/>
      <w:lvlJc w:val="left"/>
      <w:pPr>
        <w:ind w:left="960" w:hanging="480"/>
      </w:pPr>
    </w:lvl>
    <w:lvl w:ilvl="2">
      <w:start w:val="1"/>
      <w:numFmt w:val="lowerRoman"/>
      <w:lvlRestart w:val="0"/>
      <w:lvlText w:val="%3."/>
      <w:lvlJc w:val="right"/>
      <w:pPr>
        <w:ind w:left="1440" w:hanging="480"/>
      </w:pPr>
    </w:lvl>
    <w:lvl w:ilvl="3">
      <w:start w:val="1"/>
      <w:numFmt w:val="decimal"/>
      <w:lvlRestart w:val="0"/>
      <w:lvlText w:val="%4."/>
      <w:lvlJc w:val="left"/>
      <w:pPr>
        <w:ind w:left="1920" w:hanging="480"/>
      </w:pPr>
    </w:lvl>
    <w:lvl w:ilvl="4">
      <w:start w:val="1"/>
      <w:numFmt w:val="lowerLetter"/>
      <w:lvlRestart w:val="0"/>
      <w:lvlText w:val="%5)"/>
      <w:lvlJc w:val="left"/>
      <w:pPr>
        <w:ind w:left="2400" w:hanging="480"/>
      </w:pPr>
    </w:lvl>
    <w:lvl w:ilvl="5">
      <w:start w:val="1"/>
      <w:numFmt w:val="lowerRoman"/>
      <w:lvlRestart w:val="0"/>
      <w:lvlText w:val="%6."/>
      <w:lvlJc w:val="right"/>
      <w:pPr>
        <w:ind w:left="2880" w:hanging="480"/>
      </w:pPr>
    </w:lvl>
    <w:lvl w:ilvl="6">
      <w:start w:val="1"/>
      <w:numFmt w:val="decimal"/>
      <w:lvlRestart w:val="0"/>
      <w:lvlText w:val="%7."/>
      <w:lvlJc w:val="left"/>
      <w:pPr>
        <w:ind w:left="3360" w:hanging="480"/>
      </w:pPr>
    </w:lvl>
    <w:lvl w:ilvl="7">
      <w:start w:val="1"/>
      <w:numFmt w:val="lowerLetter"/>
      <w:lvlRestart w:val="0"/>
      <w:lvlText w:val="%8)"/>
      <w:lvlJc w:val="left"/>
      <w:pPr>
        <w:ind w:left="3840" w:hanging="480"/>
      </w:pPr>
    </w:lvl>
    <w:lvl w:ilvl="8">
      <w:start w:val="1"/>
      <w:numFmt w:val="lowerRoman"/>
      <w:lvlRestart w:val="0"/>
      <w:lvlText w:val="%9."/>
      <w:lvlJc w:val="right"/>
      <w:pPr>
        <w:ind w:left="4320" w:hanging="480"/>
      </w:pPr>
    </w:lvl>
  </w:abstractNum>
  <w:abstractNum w:abstractNumId="3">
    <w:nsid w:val="00000007"/>
    <w:multiLevelType w:val="multilevel"/>
    <w:tmpl w:val="00000007"/>
    <w:lvl w:ilvl="0">
      <w:start w:val="1"/>
      <w:numFmt w:val="decimal"/>
      <w:lvlText w:val="%1、"/>
      <w:lvlJc w:val="left"/>
      <w:pPr>
        <w:ind w:left="480" w:hanging="480"/>
      </w:pPr>
      <w:rPr>
        <w:rFonts w:ascii="Times New Roman" w:eastAsia="STHeiti" w:hAnsi="Times New Roman" w:cs="Times New Roman" w:hint="default"/>
        <w:b w:val="0"/>
        <w:i w:val="0"/>
      </w:rPr>
    </w:lvl>
    <w:lvl w:ilvl="1">
      <w:start w:val="1"/>
      <w:numFmt w:val="lowerLetter"/>
      <w:lvlRestart w:val="0"/>
      <w:lvlText w:val="%2)"/>
      <w:lvlJc w:val="left"/>
      <w:pPr>
        <w:ind w:left="960" w:hanging="480"/>
      </w:pPr>
    </w:lvl>
    <w:lvl w:ilvl="2">
      <w:start w:val="1"/>
      <w:numFmt w:val="lowerRoman"/>
      <w:lvlRestart w:val="0"/>
      <w:lvlText w:val="%3."/>
      <w:lvlJc w:val="right"/>
      <w:pPr>
        <w:ind w:left="1440" w:hanging="480"/>
      </w:pPr>
    </w:lvl>
    <w:lvl w:ilvl="3">
      <w:start w:val="1"/>
      <w:numFmt w:val="decimal"/>
      <w:lvlRestart w:val="0"/>
      <w:lvlText w:val="%4."/>
      <w:lvlJc w:val="left"/>
      <w:pPr>
        <w:ind w:left="1920" w:hanging="480"/>
      </w:pPr>
    </w:lvl>
    <w:lvl w:ilvl="4">
      <w:start w:val="1"/>
      <w:numFmt w:val="lowerLetter"/>
      <w:lvlRestart w:val="0"/>
      <w:lvlText w:val="%5)"/>
      <w:lvlJc w:val="left"/>
      <w:pPr>
        <w:ind w:left="2400" w:hanging="480"/>
      </w:pPr>
    </w:lvl>
    <w:lvl w:ilvl="5">
      <w:start w:val="1"/>
      <w:numFmt w:val="lowerRoman"/>
      <w:lvlRestart w:val="0"/>
      <w:lvlText w:val="%6."/>
      <w:lvlJc w:val="right"/>
      <w:pPr>
        <w:ind w:left="2880" w:hanging="480"/>
      </w:pPr>
    </w:lvl>
    <w:lvl w:ilvl="6">
      <w:start w:val="1"/>
      <w:numFmt w:val="decimal"/>
      <w:lvlRestart w:val="0"/>
      <w:lvlText w:val="%7."/>
      <w:lvlJc w:val="left"/>
      <w:pPr>
        <w:ind w:left="3360" w:hanging="480"/>
      </w:pPr>
    </w:lvl>
    <w:lvl w:ilvl="7">
      <w:start w:val="1"/>
      <w:numFmt w:val="lowerLetter"/>
      <w:lvlRestart w:val="0"/>
      <w:lvlText w:val="%8)"/>
      <w:lvlJc w:val="left"/>
      <w:pPr>
        <w:ind w:left="3840" w:hanging="480"/>
      </w:pPr>
    </w:lvl>
    <w:lvl w:ilvl="8">
      <w:start w:val="1"/>
      <w:numFmt w:val="lowerRoman"/>
      <w:lvlRestart w:val="0"/>
      <w:lvlText w:val="%9."/>
      <w:lvlJc w:val="right"/>
      <w:pPr>
        <w:ind w:left="4320" w:hanging="480"/>
      </w:pPr>
    </w:lvl>
  </w:abstractNum>
  <w:abstractNum w:abstractNumId="4">
    <w:nsid w:val="00000008"/>
    <w:multiLevelType w:val="multilevel"/>
    <w:tmpl w:val="00000008"/>
    <w:lvl w:ilvl="0">
      <w:start w:val="1"/>
      <w:numFmt w:val="decimal"/>
      <w:lvlText w:val="%1、"/>
      <w:lvlJc w:val="left"/>
      <w:pPr>
        <w:ind w:left="900" w:hanging="480"/>
      </w:pPr>
      <w:rPr>
        <w:rFonts w:ascii="Times New Roman" w:eastAsia="STHeiti" w:hAnsi="Times New Roman" w:cs="Times New Roman" w:hint="default"/>
        <w:b w:val="0"/>
        <w:i w:val="0"/>
      </w:rPr>
    </w:lvl>
    <w:lvl w:ilvl="1">
      <w:start w:val="1"/>
      <w:numFmt w:val="lowerLetter"/>
      <w:lvlRestart w:val="0"/>
      <w:lvlText w:val="%2)"/>
      <w:lvlJc w:val="left"/>
      <w:pPr>
        <w:ind w:left="1380" w:hanging="480"/>
      </w:pPr>
    </w:lvl>
    <w:lvl w:ilvl="2">
      <w:start w:val="1"/>
      <w:numFmt w:val="lowerRoman"/>
      <w:lvlRestart w:val="0"/>
      <w:lvlText w:val="%3."/>
      <w:lvlJc w:val="right"/>
      <w:pPr>
        <w:ind w:left="1860" w:hanging="480"/>
      </w:pPr>
    </w:lvl>
    <w:lvl w:ilvl="3">
      <w:start w:val="1"/>
      <w:numFmt w:val="decimal"/>
      <w:lvlRestart w:val="0"/>
      <w:lvlText w:val="%4."/>
      <w:lvlJc w:val="left"/>
      <w:pPr>
        <w:ind w:left="2340" w:hanging="480"/>
      </w:pPr>
    </w:lvl>
    <w:lvl w:ilvl="4">
      <w:start w:val="1"/>
      <w:numFmt w:val="lowerLetter"/>
      <w:lvlRestart w:val="0"/>
      <w:lvlText w:val="%5)"/>
      <w:lvlJc w:val="left"/>
      <w:pPr>
        <w:ind w:left="2820" w:hanging="480"/>
      </w:pPr>
    </w:lvl>
    <w:lvl w:ilvl="5">
      <w:start w:val="1"/>
      <w:numFmt w:val="lowerRoman"/>
      <w:lvlRestart w:val="0"/>
      <w:lvlText w:val="%6."/>
      <w:lvlJc w:val="right"/>
      <w:pPr>
        <w:ind w:left="3300" w:hanging="480"/>
      </w:pPr>
    </w:lvl>
    <w:lvl w:ilvl="6">
      <w:start w:val="1"/>
      <w:numFmt w:val="decimal"/>
      <w:lvlRestart w:val="0"/>
      <w:lvlText w:val="%7."/>
      <w:lvlJc w:val="left"/>
      <w:pPr>
        <w:ind w:left="3780" w:hanging="480"/>
      </w:pPr>
    </w:lvl>
    <w:lvl w:ilvl="7">
      <w:start w:val="1"/>
      <w:numFmt w:val="lowerLetter"/>
      <w:lvlRestart w:val="0"/>
      <w:lvlText w:val="%8)"/>
      <w:lvlJc w:val="left"/>
      <w:pPr>
        <w:ind w:left="4260" w:hanging="480"/>
      </w:pPr>
    </w:lvl>
    <w:lvl w:ilvl="8">
      <w:start w:val="1"/>
      <w:numFmt w:val="lowerRoman"/>
      <w:lvlRestart w:val="0"/>
      <w:lvlText w:val="%9."/>
      <w:lvlJc w:val="right"/>
      <w:pPr>
        <w:ind w:left="4740" w:hanging="480"/>
      </w:pPr>
    </w:lvl>
  </w:abstractNum>
  <w:abstractNum w:abstractNumId="5">
    <w:nsid w:val="00000011"/>
    <w:multiLevelType w:val="multilevel"/>
    <w:tmpl w:val="00000011"/>
    <w:lvl w:ilvl="0">
      <w:start w:val="1"/>
      <w:numFmt w:val="decimal"/>
      <w:lvlText w:val="%1  "/>
      <w:lvlJc w:val="left"/>
      <w:pPr>
        <w:tabs>
          <w:tab w:val="num" w:pos="1571"/>
        </w:tabs>
        <w:ind w:left="1283" w:hanging="432"/>
      </w:pPr>
      <w:rPr>
        <w:rFonts w:ascii="黑体" w:eastAsia="黑体" w:hint="eastAsia"/>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upperLetter"/>
      <w:lvlText w:val="%5."/>
      <w:lvlJc w:val="left"/>
      <w:pPr>
        <w:tabs>
          <w:tab w:val="num" w:pos="1271"/>
        </w:tabs>
        <w:ind w:left="1271" w:hanging="42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6">
    <w:nsid w:val="00000015"/>
    <w:multiLevelType w:val="multilevel"/>
    <w:tmpl w:val="00000015"/>
    <w:lvl w:ilvl="0">
      <w:start w:val="1"/>
      <w:numFmt w:val="decimal"/>
      <w:lvlText w:val="%1、"/>
      <w:lvlJc w:val="left"/>
      <w:pPr>
        <w:ind w:left="900" w:hanging="480"/>
      </w:pPr>
      <w:rPr>
        <w:rFonts w:ascii="Times New Roman" w:eastAsia="宋体" w:hAnsi="Times New Roman" w:cs="Times New Roman" w:hint="default"/>
        <w:b w:val="0"/>
        <w:i w:val="0"/>
      </w:rPr>
    </w:lvl>
    <w:lvl w:ilvl="1">
      <w:start w:val="1"/>
      <w:numFmt w:val="lowerLetter"/>
      <w:lvlRestart w:val="0"/>
      <w:lvlText w:val="%2)"/>
      <w:lvlJc w:val="left"/>
      <w:pPr>
        <w:ind w:left="1380" w:hanging="480"/>
      </w:pPr>
    </w:lvl>
    <w:lvl w:ilvl="2">
      <w:start w:val="1"/>
      <w:numFmt w:val="lowerRoman"/>
      <w:lvlRestart w:val="0"/>
      <w:lvlText w:val="%3."/>
      <w:lvlJc w:val="right"/>
      <w:pPr>
        <w:ind w:left="1860" w:hanging="480"/>
      </w:pPr>
    </w:lvl>
    <w:lvl w:ilvl="3">
      <w:start w:val="1"/>
      <w:numFmt w:val="decimal"/>
      <w:lvlRestart w:val="0"/>
      <w:lvlText w:val="%4."/>
      <w:lvlJc w:val="left"/>
      <w:pPr>
        <w:ind w:left="2340" w:hanging="480"/>
      </w:pPr>
    </w:lvl>
    <w:lvl w:ilvl="4">
      <w:start w:val="1"/>
      <w:numFmt w:val="lowerLetter"/>
      <w:lvlRestart w:val="0"/>
      <w:lvlText w:val="%5)"/>
      <w:lvlJc w:val="left"/>
      <w:pPr>
        <w:ind w:left="2820" w:hanging="480"/>
      </w:pPr>
    </w:lvl>
    <w:lvl w:ilvl="5">
      <w:start w:val="1"/>
      <w:numFmt w:val="lowerRoman"/>
      <w:lvlRestart w:val="0"/>
      <w:lvlText w:val="%6."/>
      <w:lvlJc w:val="right"/>
      <w:pPr>
        <w:ind w:left="3300" w:hanging="480"/>
      </w:pPr>
    </w:lvl>
    <w:lvl w:ilvl="6">
      <w:start w:val="1"/>
      <w:numFmt w:val="decimal"/>
      <w:lvlRestart w:val="0"/>
      <w:lvlText w:val="%7."/>
      <w:lvlJc w:val="left"/>
      <w:pPr>
        <w:ind w:left="3780" w:hanging="480"/>
      </w:pPr>
    </w:lvl>
    <w:lvl w:ilvl="7">
      <w:start w:val="1"/>
      <w:numFmt w:val="lowerLetter"/>
      <w:lvlRestart w:val="0"/>
      <w:lvlText w:val="%8)"/>
      <w:lvlJc w:val="left"/>
      <w:pPr>
        <w:ind w:left="4260" w:hanging="480"/>
      </w:pPr>
    </w:lvl>
    <w:lvl w:ilvl="8">
      <w:start w:val="1"/>
      <w:numFmt w:val="lowerRoman"/>
      <w:lvlRestart w:val="0"/>
      <w:lvlText w:val="%9."/>
      <w:lvlJc w:val="right"/>
      <w:pPr>
        <w:ind w:left="4740" w:hanging="480"/>
      </w:pPr>
    </w:lvl>
  </w:abstractNum>
  <w:abstractNum w:abstractNumId="7">
    <w:nsid w:val="07DE101C"/>
    <w:multiLevelType w:val="multilevel"/>
    <w:tmpl w:val="07DE10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6A772E4"/>
    <w:multiLevelType w:val="multilevel"/>
    <w:tmpl w:val="36A772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CD31A86"/>
    <w:multiLevelType w:val="hybridMultilevel"/>
    <w:tmpl w:val="6DEA34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7"/>
  </w:num>
  <w:num w:numId="7">
    <w:abstractNumId w:val="8"/>
  </w:num>
  <w:num w:numId="8">
    <w:abstractNumId w:val="0"/>
  </w:num>
  <w:num w:numId="9">
    <w:abstractNumId w:val="3"/>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B76"/>
    <w:rsid w:val="0000628A"/>
    <w:rsid w:val="00011CAD"/>
    <w:rsid w:val="00014BD1"/>
    <w:rsid w:val="00017DE2"/>
    <w:rsid w:val="00020A5E"/>
    <w:rsid w:val="00022EAA"/>
    <w:rsid w:val="0002377D"/>
    <w:rsid w:val="00032BDF"/>
    <w:rsid w:val="00033C5F"/>
    <w:rsid w:val="000363E6"/>
    <w:rsid w:val="000404BD"/>
    <w:rsid w:val="000454DE"/>
    <w:rsid w:val="0004790B"/>
    <w:rsid w:val="00050A15"/>
    <w:rsid w:val="000532D4"/>
    <w:rsid w:val="00053A2F"/>
    <w:rsid w:val="0005629B"/>
    <w:rsid w:val="00057BA8"/>
    <w:rsid w:val="00057FE1"/>
    <w:rsid w:val="00061F43"/>
    <w:rsid w:val="0006489E"/>
    <w:rsid w:val="0006591D"/>
    <w:rsid w:val="000727EB"/>
    <w:rsid w:val="00074B7D"/>
    <w:rsid w:val="00074CFE"/>
    <w:rsid w:val="00076394"/>
    <w:rsid w:val="00080BAD"/>
    <w:rsid w:val="00083697"/>
    <w:rsid w:val="00086EF2"/>
    <w:rsid w:val="000904FB"/>
    <w:rsid w:val="00096E1B"/>
    <w:rsid w:val="00097E7A"/>
    <w:rsid w:val="000A1B42"/>
    <w:rsid w:val="000A29C6"/>
    <w:rsid w:val="000A4790"/>
    <w:rsid w:val="000A4F3F"/>
    <w:rsid w:val="000A5538"/>
    <w:rsid w:val="000B51B0"/>
    <w:rsid w:val="000B59D4"/>
    <w:rsid w:val="000B63B2"/>
    <w:rsid w:val="000C46EF"/>
    <w:rsid w:val="000C58AB"/>
    <w:rsid w:val="000C6D65"/>
    <w:rsid w:val="000D6D41"/>
    <w:rsid w:val="000E0847"/>
    <w:rsid w:val="000E10AA"/>
    <w:rsid w:val="000E12D9"/>
    <w:rsid w:val="000E2CDA"/>
    <w:rsid w:val="000E4DE3"/>
    <w:rsid w:val="000F1D7A"/>
    <w:rsid w:val="000F288F"/>
    <w:rsid w:val="00101401"/>
    <w:rsid w:val="00102F28"/>
    <w:rsid w:val="0010586C"/>
    <w:rsid w:val="001108F7"/>
    <w:rsid w:val="00111BB1"/>
    <w:rsid w:val="0011232F"/>
    <w:rsid w:val="00112CCB"/>
    <w:rsid w:val="00117D12"/>
    <w:rsid w:val="00123F0D"/>
    <w:rsid w:val="001268DB"/>
    <w:rsid w:val="001301B0"/>
    <w:rsid w:val="00130A8C"/>
    <w:rsid w:val="00133825"/>
    <w:rsid w:val="00133A72"/>
    <w:rsid w:val="00134F05"/>
    <w:rsid w:val="0014184E"/>
    <w:rsid w:val="00144A65"/>
    <w:rsid w:val="00152F81"/>
    <w:rsid w:val="00155527"/>
    <w:rsid w:val="00156AAD"/>
    <w:rsid w:val="00157A19"/>
    <w:rsid w:val="001617EB"/>
    <w:rsid w:val="0016760E"/>
    <w:rsid w:val="00170B8A"/>
    <w:rsid w:val="00171C55"/>
    <w:rsid w:val="00172A27"/>
    <w:rsid w:val="00174ADE"/>
    <w:rsid w:val="00183019"/>
    <w:rsid w:val="00183544"/>
    <w:rsid w:val="00183E99"/>
    <w:rsid w:val="00185F30"/>
    <w:rsid w:val="00187E8D"/>
    <w:rsid w:val="001904E6"/>
    <w:rsid w:val="001923AD"/>
    <w:rsid w:val="00193E91"/>
    <w:rsid w:val="001A19EA"/>
    <w:rsid w:val="001A3D0E"/>
    <w:rsid w:val="001A5AF9"/>
    <w:rsid w:val="001A5F72"/>
    <w:rsid w:val="001B0296"/>
    <w:rsid w:val="001B0392"/>
    <w:rsid w:val="001B462E"/>
    <w:rsid w:val="001B4DFE"/>
    <w:rsid w:val="001B6298"/>
    <w:rsid w:val="001B6A0E"/>
    <w:rsid w:val="001B701F"/>
    <w:rsid w:val="001B7797"/>
    <w:rsid w:val="001C4DFF"/>
    <w:rsid w:val="001C54F5"/>
    <w:rsid w:val="001D5DF5"/>
    <w:rsid w:val="001D603C"/>
    <w:rsid w:val="001E26E7"/>
    <w:rsid w:val="001F1950"/>
    <w:rsid w:val="001F2B1A"/>
    <w:rsid w:val="001F43C9"/>
    <w:rsid w:val="00201345"/>
    <w:rsid w:val="00207143"/>
    <w:rsid w:val="00211079"/>
    <w:rsid w:val="00212BE6"/>
    <w:rsid w:val="0021315E"/>
    <w:rsid w:val="0021688F"/>
    <w:rsid w:val="002231F2"/>
    <w:rsid w:val="00224FC2"/>
    <w:rsid w:val="00226578"/>
    <w:rsid w:val="00226581"/>
    <w:rsid w:val="00230CA5"/>
    <w:rsid w:val="0023596B"/>
    <w:rsid w:val="00242A8A"/>
    <w:rsid w:val="002464D4"/>
    <w:rsid w:val="00246F74"/>
    <w:rsid w:val="0024733A"/>
    <w:rsid w:val="00251321"/>
    <w:rsid w:val="00251C33"/>
    <w:rsid w:val="0025447C"/>
    <w:rsid w:val="0026276A"/>
    <w:rsid w:val="00266F03"/>
    <w:rsid w:val="00267797"/>
    <w:rsid w:val="00267C24"/>
    <w:rsid w:val="00271439"/>
    <w:rsid w:val="002717E2"/>
    <w:rsid w:val="002744F2"/>
    <w:rsid w:val="00274619"/>
    <w:rsid w:val="00274F49"/>
    <w:rsid w:val="0027593F"/>
    <w:rsid w:val="00275ABC"/>
    <w:rsid w:val="00277A74"/>
    <w:rsid w:val="002805A9"/>
    <w:rsid w:val="00281E65"/>
    <w:rsid w:val="0028779F"/>
    <w:rsid w:val="00291023"/>
    <w:rsid w:val="00294535"/>
    <w:rsid w:val="0029469C"/>
    <w:rsid w:val="00296D4B"/>
    <w:rsid w:val="00297AE5"/>
    <w:rsid w:val="002A0141"/>
    <w:rsid w:val="002A0AC4"/>
    <w:rsid w:val="002A17BF"/>
    <w:rsid w:val="002A26EB"/>
    <w:rsid w:val="002A2A7C"/>
    <w:rsid w:val="002A5593"/>
    <w:rsid w:val="002A6C72"/>
    <w:rsid w:val="002B45C0"/>
    <w:rsid w:val="002B536F"/>
    <w:rsid w:val="002C0846"/>
    <w:rsid w:val="002C304F"/>
    <w:rsid w:val="002C3C0D"/>
    <w:rsid w:val="002C4C66"/>
    <w:rsid w:val="002C6AC2"/>
    <w:rsid w:val="002D1C20"/>
    <w:rsid w:val="002D1E1A"/>
    <w:rsid w:val="002D75F2"/>
    <w:rsid w:val="002E2F44"/>
    <w:rsid w:val="002E32EA"/>
    <w:rsid w:val="002E3CD2"/>
    <w:rsid w:val="002E4D91"/>
    <w:rsid w:val="002E4EAC"/>
    <w:rsid w:val="002E5CC8"/>
    <w:rsid w:val="002F3055"/>
    <w:rsid w:val="002F351A"/>
    <w:rsid w:val="002F641C"/>
    <w:rsid w:val="002F69E9"/>
    <w:rsid w:val="00300C43"/>
    <w:rsid w:val="00300EB6"/>
    <w:rsid w:val="003013EF"/>
    <w:rsid w:val="003022E6"/>
    <w:rsid w:val="00304FD3"/>
    <w:rsid w:val="0030572B"/>
    <w:rsid w:val="00307E4E"/>
    <w:rsid w:val="003127CF"/>
    <w:rsid w:val="003157C0"/>
    <w:rsid w:val="00315A88"/>
    <w:rsid w:val="0031756E"/>
    <w:rsid w:val="00317C16"/>
    <w:rsid w:val="00317FA6"/>
    <w:rsid w:val="00322E5E"/>
    <w:rsid w:val="003241AF"/>
    <w:rsid w:val="003255BD"/>
    <w:rsid w:val="0032615B"/>
    <w:rsid w:val="00326E3E"/>
    <w:rsid w:val="00332E3B"/>
    <w:rsid w:val="00351D51"/>
    <w:rsid w:val="0035793E"/>
    <w:rsid w:val="003632AF"/>
    <w:rsid w:val="003665CB"/>
    <w:rsid w:val="003666E5"/>
    <w:rsid w:val="0037331D"/>
    <w:rsid w:val="00377AE2"/>
    <w:rsid w:val="003806DC"/>
    <w:rsid w:val="00380D60"/>
    <w:rsid w:val="00381AED"/>
    <w:rsid w:val="00384368"/>
    <w:rsid w:val="00385A72"/>
    <w:rsid w:val="0038695D"/>
    <w:rsid w:val="00391B2B"/>
    <w:rsid w:val="00392B0F"/>
    <w:rsid w:val="003A202F"/>
    <w:rsid w:val="003A5AB8"/>
    <w:rsid w:val="003B117A"/>
    <w:rsid w:val="003B1850"/>
    <w:rsid w:val="003B323E"/>
    <w:rsid w:val="003B41CF"/>
    <w:rsid w:val="003B48A1"/>
    <w:rsid w:val="003B6093"/>
    <w:rsid w:val="003B685E"/>
    <w:rsid w:val="003C1879"/>
    <w:rsid w:val="003C2279"/>
    <w:rsid w:val="003C5907"/>
    <w:rsid w:val="003C5C4E"/>
    <w:rsid w:val="003C70A8"/>
    <w:rsid w:val="003C7597"/>
    <w:rsid w:val="003D40CC"/>
    <w:rsid w:val="003D79AE"/>
    <w:rsid w:val="003D7C52"/>
    <w:rsid w:val="003E028E"/>
    <w:rsid w:val="003E0FFE"/>
    <w:rsid w:val="003E6510"/>
    <w:rsid w:val="003E7485"/>
    <w:rsid w:val="003E7F90"/>
    <w:rsid w:val="003F7838"/>
    <w:rsid w:val="00405A1B"/>
    <w:rsid w:val="004064ED"/>
    <w:rsid w:val="00406780"/>
    <w:rsid w:val="00406F18"/>
    <w:rsid w:val="004113AB"/>
    <w:rsid w:val="00414B23"/>
    <w:rsid w:val="00415EB1"/>
    <w:rsid w:val="0042254C"/>
    <w:rsid w:val="00422D84"/>
    <w:rsid w:val="00424390"/>
    <w:rsid w:val="004253B5"/>
    <w:rsid w:val="00425FEB"/>
    <w:rsid w:val="00430CDC"/>
    <w:rsid w:val="00430E62"/>
    <w:rsid w:val="00431AEA"/>
    <w:rsid w:val="004363B7"/>
    <w:rsid w:val="00436A37"/>
    <w:rsid w:val="00437468"/>
    <w:rsid w:val="00441301"/>
    <w:rsid w:val="00441CFB"/>
    <w:rsid w:val="004430AA"/>
    <w:rsid w:val="00444DC7"/>
    <w:rsid w:val="00447B2A"/>
    <w:rsid w:val="00451A78"/>
    <w:rsid w:val="00451A87"/>
    <w:rsid w:val="00451ECC"/>
    <w:rsid w:val="00451ED3"/>
    <w:rsid w:val="004530DD"/>
    <w:rsid w:val="004533FB"/>
    <w:rsid w:val="00456672"/>
    <w:rsid w:val="004602DE"/>
    <w:rsid w:val="00461374"/>
    <w:rsid w:val="00462929"/>
    <w:rsid w:val="00463E90"/>
    <w:rsid w:val="00465D84"/>
    <w:rsid w:val="0047002B"/>
    <w:rsid w:val="00476E81"/>
    <w:rsid w:val="00481A07"/>
    <w:rsid w:val="004826D5"/>
    <w:rsid w:val="0048321A"/>
    <w:rsid w:val="004851D1"/>
    <w:rsid w:val="0048643A"/>
    <w:rsid w:val="0049065B"/>
    <w:rsid w:val="00493D67"/>
    <w:rsid w:val="00494140"/>
    <w:rsid w:val="00496777"/>
    <w:rsid w:val="004A02E2"/>
    <w:rsid w:val="004A1BF6"/>
    <w:rsid w:val="004A1D9B"/>
    <w:rsid w:val="004A41E4"/>
    <w:rsid w:val="004A6CE0"/>
    <w:rsid w:val="004B0F51"/>
    <w:rsid w:val="004B3614"/>
    <w:rsid w:val="004B3BF8"/>
    <w:rsid w:val="004B4A27"/>
    <w:rsid w:val="004B5A15"/>
    <w:rsid w:val="004B6D23"/>
    <w:rsid w:val="004B7510"/>
    <w:rsid w:val="004C0EFE"/>
    <w:rsid w:val="004C1C64"/>
    <w:rsid w:val="004C3A1F"/>
    <w:rsid w:val="004C75ED"/>
    <w:rsid w:val="004D2F3A"/>
    <w:rsid w:val="004D3AB9"/>
    <w:rsid w:val="004D5B86"/>
    <w:rsid w:val="004D5C70"/>
    <w:rsid w:val="004D68A1"/>
    <w:rsid w:val="004E0AC9"/>
    <w:rsid w:val="004E25A1"/>
    <w:rsid w:val="004E2F11"/>
    <w:rsid w:val="004E3F0B"/>
    <w:rsid w:val="004E4A26"/>
    <w:rsid w:val="004E6F54"/>
    <w:rsid w:val="004E7E3E"/>
    <w:rsid w:val="004F6D33"/>
    <w:rsid w:val="005015DF"/>
    <w:rsid w:val="005033D8"/>
    <w:rsid w:val="00505B9A"/>
    <w:rsid w:val="005107EB"/>
    <w:rsid w:val="00511BAE"/>
    <w:rsid w:val="00513EEB"/>
    <w:rsid w:val="00514B23"/>
    <w:rsid w:val="00514DE3"/>
    <w:rsid w:val="00516698"/>
    <w:rsid w:val="005171F7"/>
    <w:rsid w:val="00527913"/>
    <w:rsid w:val="005307BA"/>
    <w:rsid w:val="00531449"/>
    <w:rsid w:val="00531E17"/>
    <w:rsid w:val="00535E6A"/>
    <w:rsid w:val="0054277B"/>
    <w:rsid w:val="00543CCA"/>
    <w:rsid w:val="00544D9C"/>
    <w:rsid w:val="00544E9E"/>
    <w:rsid w:val="00545088"/>
    <w:rsid w:val="005459F4"/>
    <w:rsid w:val="00546043"/>
    <w:rsid w:val="00546DB7"/>
    <w:rsid w:val="00550217"/>
    <w:rsid w:val="005517D9"/>
    <w:rsid w:val="00551BD3"/>
    <w:rsid w:val="00551DC8"/>
    <w:rsid w:val="005537A3"/>
    <w:rsid w:val="00554504"/>
    <w:rsid w:val="00556B53"/>
    <w:rsid w:val="0057044C"/>
    <w:rsid w:val="005705FA"/>
    <w:rsid w:val="00570EE2"/>
    <w:rsid w:val="00571FB9"/>
    <w:rsid w:val="0057327B"/>
    <w:rsid w:val="005752AA"/>
    <w:rsid w:val="00582F9E"/>
    <w:rsid w:val="005834B4"/>
    <w:rsid w:val="00584D87"/>
    <w:rsid w:val="00587A31"/>
    <w:rsid w:val="0059181F"/>
    <w:rsid w:val="00591A1D"/>
    <w:rsid w:val="00591BDA"/>
    <w:rsid w:val="00592B43"/>
    <w:rsid w:val="00593C5E"/>
    <w:rsid w:val="005A2192"/>
    <w:rsid w:val="005B2E27"/>
    <w:rsid w:val="005B55C8"/>
    <w:rsid w:val="005B5CFF"/>
    <w:rsid w:val="005B7C88"/>
    <w:rsid w:val="005C1304"/>
    <w:rsid w:val="005C19F4"/>
    <w:rsid w:val="005C41A2"/>
    <w:rsid w:val="005C4BB0"/>
    <w:rsid w:val="005C7FA8"/>
    <w:rsid w:val="005D676C"/>
    <w:rsid w:val="005D6A0C"/>
    <w:rsid w:val="005E64A4"/>
    <w:rsid w:val="005F3051"/>
    <w:rsid w:val="005F4E7E"/>
    <w:rsid w:val="005F5AAA"/>
    <w:rsid w:val="00605983"/>
    <w:rsid w:val="00605DC7"/>
    <w:rsid w:val="0060708B"/>
    <w:rsid w:val="00610487"/>
    <w:rsid w:val="00610EA0"/>
    <w:rsid w:val="00612BF2"/>
    <w:rsid w:val="00615DC3"/>
    <w:rsid w:val="006173A0"/>
    <w:rsid w:val="006205B0"/>
    <w:rsid w:val="006232FA"/>
    <w:rsid w:val="00625C49"/>
    <w:rsid w:val="00630F04"/>
    <w:rsid w:val="00635B44"/>
    <w:rsid w:val="00637090"/>
    <w:rsid w:val="006412EB"/>
    <w:rsid w:val="00643A5F"/>
    <w:rsid w:val="00650B0D"/>
    <w:rsid w:val="00650FA0"/>
    <w:rsid w:val="00656EF0"/>
    <w:rsid w:val="00657B50"/>
    <w:rsid w:val="00665301"/>
    <w:rsid w:val="00666FDF"/>
    <w:rsid w:val="006674E1"/>
    <w:rsid w:val="00670098"/>
    <w:rsid w:val="006702B3"/>
    <w:rsid w:val="006717CE"/>
    <w:rsid w:val="006717E6"/>
    <w:rsid w:val="00671A6B"/>
    <w:rsid w:val="006727ED"/>
    <w:rsid w:val="00674FCF"/>
    <w:rsid w:val="00677547"/>
    <w:rsid w:val="00680DED"/>
    <w:rsid w:val="006832D3"/>
    <w:rsid w:val="006856F3"/>
    <w:rsid w:val="0068712E"/>
    <w:rsid w:val="0069078D"/>
    <w:rsid w:val="006910D6"/>
    <w:rsid w:val="00694177"/>
    <w:rsid w:val="00694C0A"/>
    <w:rsid w:val="00697574"/>
    <w:rsid w:val="006A0871"/>
    <w:rsid w:val="006A34A7"/>
    <w:rsid w:val="006A4205"/>
    <w:rsid w:val="006A4E3D"/>
    <w:rsid w:val="006B0F3A"/>
    <w:rsid w:val="006B5B03"/>
    <w:rsid w:val="006B72D4"/>
    <w:rsid w:val="006C4262"/>
    <w:rsid w:val="006C497A"/>
    <w:rsid w:val="006C6FF6"/>
    <w:rsid w:val="006D2950"/>
    <w:rsid w:val="006D2D7B"/>
    <w:rsid w:val="006D5956"/>
    <w:rsid w:val="006D78D5"/>
    <w:rsid w:val="006E37B5"/>
    <w:rsid w:val="006E41AB"/>
    <w:rsid w:val="006E6B69"/>
    <w:rsid w:val="006E7060"/>
    <w:rsid w:val="006F174F"/>
    <w:rsid w:val="007023D6"/>
    <w:rsid w:val="00704F0D"/>
    <w:rsid w:val="0070781C"/>
    <w:rsid w:val="00713BB4"/>
    <w:rsid w:val="00715925"/>
    <w:rsid w:val="00715A4E"/>
    <w:rsid w:val="00720A87"/>
    <w:rsid w:val="00724898"/>
    <w:rsid w:val="007265E7"/>
    <w:rsid w:val="007269A6"/>
    <w:rsid w:val="00726DA5"/>
    <w:rsid w:val="00727FE7"/>
    <w:rsid w:val="0073449F"/>
    <w:rsid w:val="007415AA"/>
    <w:rsid w:val="0074350C"/>
    <w:rsid w:val="00745CAA"/>
    <w:rsid w:val="00746A0C"/>
    <w:rsid w:val="007502DD"/>
    <w:rsid w:val="00752560"/>
    <w:rsid w:val="007663D8"/>
    <w:rsid w:val="007710E0"/>
    <w:rsid w:val="00771F56"/>
    <w:rsid w:val="00776A00"/>
    <w:rsid w:val="00786D6B"/>
    <w:rsid w:val="007875DB"/>
    <w:rsid w:val="007971B4"/>
    <w:rsid w:val="007A0247"/>
    <w:rsid w:val="007B0C6F"/>
    <w:rsid w:val="007B1D79"/>
    <w:rsid w:val="007B3C98"/>
    <w:rsid w:val="007B499F"/>
    <w:rsid w:val="007C00BC"/>
    <w:rsid w:val="007C1F3D"/>
    <w:rsid w:val="007C252C"/>
    <w:rsid w:val="007C255C"/>
    <w:rsid w:val="007D068F"/>
    <w:rsid w:val="007D3EF7"/>
    <w:rsid w:val="007D5168"/>
    <w:rsid w:val="007D5924"/>
    <w:rsid w:val="007D733C"/>
    <w:rsid w:val="007E1818"/>
    <w:rsid w:val="007E2280"/>
    <w:rsid w:val="007E38B8"/>
    <w:rsid w:val="007E63D6"/>
    <w:rsid w:val="007E6C29"/>
    <w:rsid w:val="007F13BA"/>
    <w:rsid w:val="007F2C41"/>
    <w:rsid w:val="007F62AF"/>
    <w:rsid w:val="0080253F"/>
    <w:rsid w:val="00803817"/>
    <w:rsid w:val="00805067"/>
    <w:rsid w:val="0081785D"/>
    <w:rsid w:val="00822312"/>
    <w:rsid w:val="00822CFE"/>
    <w:rsid w:val="008251B7"/>
    <w:rsid w:val="00825411"/>
    <w:rsid w:val="00825AF1"/>
    <w:rsid w:val="00831011"/>
    <w:rsid w:val="00833A71"/>
    <w:rsid w:val="008427E3"/>
    <w:rsid w:val="0084294A"/>
    <w:rsid w:val="008432B4"/>
    <w:rsid w:val="008456FC"/>
    <w:rsid w:val="008509BD"/>
    <w:rsid w:val="0085146C"/>
    <w:rsid w:val="008569D1"/>
    <w:rsid w:val="008578B0"/>
    <w:rsid w:val="00862A52"/>
    <w:rsid w:val="008729DC"/>
    <w:rsid w:val="00880879"/>
    <w:rsid w:val="008839BB"/>
    <w:rsid w:val="00884BAE"/>
    <w:rsid w:val="00887442"/>
    <w:rsid w:val="008907C8"/>
    <w:rsid w:val="00892470"/>
    <w:rsid w:val="0089510E"/>
    <w:rsid w:val="00895707"/>
    <w:rsid w:val="00895B7A"/>
    <w:rsid w:val="00895E96"/>
    <w:rsid w:val="00896033"/>
    <w:rsid w:val="008A1B17"/>
    <w:rsid w:val="008A2837"/>
    <w:rsid w:val="008A5B5F"/>
    <w:rsid w:val="008A5C89"/>
    <w:rsid w:val="008A5D13"/>
    <w:rsid w:val="008A75B8"/>
    <w:rsid w:val="008B0240"/>
    <w:rsid w:val="008B10B4"/>
    <w:rsid w:val="008B1190"/>
    <w:rsid w:val="008B1757"/>
    <w:rsid w:val="008B52CB"/>
    <w:rsid w:val="008C16E6"/>
    <w:rsid w:val="008C34FF"/>
    <w:rsid w:val="008C60F4"/>
    <w:rsid w:val="008C65DA"/>
    <w:rsid w:val="008D2B05"/>
    <w:rsid w:val="008D769A"/>
    <w:rsid w:val="008E308D"/>
    <w:rsid w:val="008F50E3"/>
    <w:rsid w:val="00900991"/>
    <w:rsid w:val="00902DB6"/>
    <w:rsid w:val="009060B0"/>
    <w:rsid w:val="009067EC"/>
    <w:rsid w:val="00906D76"/>
    <w:rsid w:val="00914B13"/>
    <w:rsid w:val="00916141"/>
    <w:rsid w:val="0091730C"/>
    <w:rsid w:val="009202A5"/>
    <w:rsid w:val="0092415A"/>
    <w:rsid w:val="0092641D"/>
    <w:rsid w:val="0093169B"/>
    <w:rsid w:val="00934A21"/>
    <w:rsid w:val="00935815"/>
    <w:rsid w:val="00943049"/>
    <w:rsid w:val="00943EA4"/>
    <w:rsid w:val="009461F5"/>
    <w:rsid w:val="0095084F"/>
    <w:rsid w:val="00950EA6"/>
    <w:rsid w:val="0095691B"/>
    <w:rsid w:val="00957C30"/>
    <w:rsid w:val="00963995"/>
    <w:rsid w:val="00964462"/>
    <w:rsid w:val="009649D0"/>
    <w:rsid w:val="00965DD5"/>
    <w:rsid w:val="00971E95"/>
    <w:rsid w:val="0097261A"/>
    <w:rsid w:val="00974DBE"/>
    <w:rsid w:val="00981B65"/>
    <w:rsid w:val="0098552D"/>
    <w:rsid w:val="00987531"/>
    <w:rsid w:val="00993BEA"/>
    <w:rsid w:val="00995DBC"/>
    <w:rsid w:val="009969AB"/>
    <w:rsid w:val="009A15C5"/>
    <w:rsid w:val="009A4305"/>
    <w:rsid w:val="009A5FE1"/>
    <w:rsid w:val="009B0CB0"/>
    <w:rsid w:val="009B0DF6"/>
    <w:rsid w:val="009B147B"/>
    <w:rsid w:val="009B5C0E"/>
    <w:rsid w:val="009B66EA"/>
    <w:rsid w:val="009C07BC"/>
    <w:rsid w:val="009C1AB1"/>
    <w:rsid w:val="009C557D"/>
    <w:rsid w:val="009C5FC0"/>
    <w:rsid w:val="009C6CAF"/>
    <w:rsid w:val="009D0FBE"/>
    <w:rsid w:val="009D6E65"/>
    <w:rsid w:val="009E076D"/>
    <w:rsid w:val="009E0D8F"/>
    <w:rsid w:val="009E1BB2"/>
    <w:rsid w:val="009E29FE"/>
    <w:rsid w:val="009F04E8"/>
    <w:rsid w:val="009F7FA8"/>
    <w:rsid w:val="00A0084F"/>
    <w:rsid w:val="00A00DFA"/>
    <w:rsid w:val="00A05451"/>
    <w:rsid w:val="00A13AE0"/>
    <w:rsid w:val="00A148F5"/>
    <w:rsid w:val="00A14A68"/>
    <w:rsid w:val="00A16465"/>
    <w:rsid w:val="00A2258D"/>
    <w:rsid w:val="00A22F31"/>
    <w:rsid w:val="00A25C09"/>
    <w:rsid w:val="00A25EE9"/>
    <w:rsid w:val="00A26BF2"/>
    <w:rsid w:val="00A3187A"/>
    <w:rsid w:val="00A34E81"/>
    <w:rsid w:val="00A34FD8"/>
    <w:rsid w:val="00A42B5E"/>
    <w:rsid w:val="00A47CDB"/>
    <w:rsid w:val="00A5125C"/>
    <w:rsid w:val="00A54CD6"/>
    <w:rsid w:val="00A57BDD"/>
    <w:rsid w:val="00A60236"/>
    <w:rsid w:val="00A60D6E"/>
    <w:rsid w:val="00A6377F"/>
    <w:rsid w:val="00A6382C"/>
    <w:rsid w:val="00A65533"/>
    <w:rsid w:val="00A70450"/>
    <w:rsid w:val="00A7309F"/>
    <w:rsid w:val="00A834F1"/>
    <w:rsid w:val="00A86ED4"/>
    <w:rsid w:val="00A914B5"/>
    <w:rsid w:val="00A956BA"/>
    <w:rsid w:val="00AA19E4"/>
    <w:rsid w:val="00AA2635"/>
    <w:rsid w:val="00AB0484"/>
    <w:rsid w:val="00AB0758"/>
    <w:rsid w:val="00AB416D"/>
    <w:rsid w:val="00AD16B5"/>
    <w:rsid w:val="00AD3CFC"/>
    <w:rsid w:val="00AD4381"/>
    <w:rsid w:val="00AD59F8"/>
    <w:rsid w:val="00AD6AC9"/>
    <w:rsid w:val="00AD7465"/>
    <w:rsid w:val="00AE03D5"/>
    <w:rsid w:val="00AE275B"/>
    <w:rsid w:val="00AE39F4"/>
    <w:rsid w:val="00AE3BC1"/>
    <w:rsid w:val="00AE422E"/>
    <w:rsid w:val="00AE4460"/>
    <w:rsid w:val="00AF40FD"/>
    <w:rsid w:val="00AF6B6F"/>
    <w:rsid w:val="00AF6D29"/>
    <w:rsid w:val="00AF6D70"/>
    <w:rsid w:val="00B0019F"/>
    <w:rsid w:val="00B01DBE"/>
    <w:rsid w:val="00B02699"/>
    <w:rsid w:val="00B067E2"/>
    <w:rsid w:val="00B113D4"/>
    <w:rsid w:val="00B13637"/>
    <w:rsid w:val="00B13B23"/>
    <w:rsid w:val="00B14AB6"/>
    <w:rsid w:val="00B14E79"/>
    <w:rsid w:val="00B16A98"/>
    <w:rsid w:val="00B22944"/>
    <w:rsid w:val="00B26C54"/>
    <w:rsid w:val="00B27CEE"/>
    <w:rsid w:val="00B30C9A"/>
    <w:rsid w:val="00B33635"/>
    <w:rsid w:val="00B33F10"/>
    <w:rsid w:val="00B34613"/>
    <w:rsid w:val="00B429DD"/>
    <w:rsid w:val="00B4348B"/>
    <w:rsid w:val="00B47101"/>
    <w:rsid w:val="00B50173"/>
    <w:rsid w:val="00B52095"/>
    <w:rsid w:val="00B53D88"/>
    <w:rsid w:val="00B5411F"/>
    <w:rsid w:val="00B54596"/>
    <w:rsid w:val="00B546F4"/>
    <w:rsid w:val="00B55A60"/>
    <w:rsid w:val="00B61F1F"/>
    <w:rsid w:val="00B67241"/>
    <w:rsid w:val="00B700E8"/>
    <w:rsid w:val="00B71499"/>
    <w:rsid w:val="00B729CE"/>
    <w:rsid w:val="00B73061"/>
    <w:rsid w:val="00B81B90"/>
    <w:rsid w:val="00B833BC"/>
    <w:rsid w:val="00B84E1C"/>
    <w:rsid w:val="00B85034"/>
    <w:rsid w:val="00B87D66"/>
    <w:rsid w:val="00B90BE7"/>
    <w:rsid w:val="00B934C7"/>
    <w:rsid w:val="00B970A2"/>
    <w:rsid w:val="00BA1EF5"/>
    <w:rsid w:val="00BB57F9"/>
    <w:rsid w:val="00BC0766"/>
    <w:rsid w:val="00BC1731"/>
    <w:rsid w:val="00BD650B"/>
    <w:rsid w:val="00BD70E5"/>
    <w:rsid w:val="00BE0B35"/>
    <w:rsid w:val="00BE4543"/>
    <w:rsid w:val="00BE6717"/>
    <w:rsid w:val="00BE7CD5"/>
    <w:rsid w:val="00BF4361"/>
    <w:rsid w:val="00BF7A29"/>
    <w:rsid w:val="00BF7D60"/>
    <w:rsid w:val="00C06D07"/>
    <w:rsid w:val="00C07A40"/>
    <w:rsid w:val="00C07BD2"/>
    <w:rsid w:val="00C07C09"/>
    <w:rsid w:val="00C104E6"/>
    <w:rsid w:val="00C10E4C"/>
    <w:rsid w:val="00C14143"/>
    <w:rsid w:val="00C1424A"/>
    <w:rsid w:val="00C20168"/>
    <w:rsid w:val="00C234C5"/>
    <w:rsid w:val="00C237F8"/>
    <w:rsid w:val="00C247B9"/>
    <w:rsid w:val="00C258F9"/>
    <w:rsid w:val="00C2664A"/>
    <w:rsid w:val="00C26F4D"/>
    <w:rsid w:val="00C3081E"/>
    <w:rsid w:val="00C35218"/>
    <w:rsid w:val="00C4297A"/>
    <w:rsid w:val="00C5498D"/>
    <w:rsid w:val="00C55E94"/>
    <w:rsid w:val="00C56BE8"/>
    <w:rsid w:val="00C60444"/>
    <w:rsid w:val="00C64961"/>
    <w:rsid w:val="00C65900"/>
    <w:rsid w:val="00C67DF4"/>
    <w:rsid w:val="00C70FAA"/>
    <w:rsid w:val="00C769F4"/>
    <w:rsid w:val="00C80B06"/>
    <w:rsid w:val="00C816CA"/>
    <w:rsid w:val="00C82086"/>
    <w:rsid w:val="00C82217"/>
    <w:rsid w:val="00C84CD1"/>
    <w:rsid w:val="00C90590"/>
    <w:rsid w:val="00C90CA2"/>
    <w:rsid w:val="00C90D15"/>
    <w:rsid w:val="00C91AF4"/>
    <w:rsid w:val="00C920BC"/>
    <w:rsid w:val="00C97B19"/>
    <w:rsid w:val="00CA14D5"/>
    <w:rsid w:val="00CB45E2"/>
    <w:rsid w:val="00CB4A8A"/>
    <w:rsid w:val="00CB59A0"/>
    <w:rsid w:val="00CC0A2F"/>
    <w:rsid w:val="00CC365E"/>
    <w:rsid w:val="00CC68DF"/>
    <w:rsid w:val="00CD1D12"/>
    <w:rsid w:val="00CD233E"/>
    <w:rsid w:val="00CD29D2"/>
    <w:rsid w:val="00CE3F3A"/>
    <w:rsid w:val="00CE4E74"/>
    <w:rsid w:val="00CE5D35"/>
    <w:rsid w:val="00CE64C4"/>
    <w:rsid w:val="00CF0061"/>
    <w:rsid w:val="00CF08DB"/>
    <w:rsid w:val="00CF5F15"/>
    <w:rsid w:val="00D032FA"/>
    <w:rsid w:val="00D05649"/>
    <w:rsid w:val="00D05E1A"/>
    <w:rsid w:val="00D0631B"/>
    <w:rsid w:val="00D064CA"/>
    <w:rsid w:val="00D15154"/>
    <w:rsid w:val="00D15E79"/>
    <w:rsid w:val="00D16BAC"/>
    <w:rsid w:val="00D226B9"/>
    <w:rsid w:val="00D22F70"/>
    <w:rsid w:val="00D23D3B"/>
    <w:rsid w:val="00D25786"/>
    <w:rsid w:val="00D27DA5"/>
    <w:rsid w:val="00D3152F"/>
    <w:rsid w:val="00D332F2"/>
    <w:rsid w:val="00D365C7"/>
    <w:rsid w:val="00D37841"/>
    <w:rsid w:val="00D42069"/>
    <w:rsid w:val="00D45EC2"/>
    <w:rsid w:val="00D51494"/>
    <w:rsid w:val="00D539EE"/>
    <w:rsid w:val="00D54076"/>
    <w:rsid w:val="00D5454C"/>
    <w:rsid w:val="00D57F91"/>
    <w:rsid w:val="00D64D15"/>
    <w:rsid w:val="00D65BB3"/>
    <w:rsid w:val="00D66F5B"/>
    <w:rsid w:val="00D6731C"/>
    <w:rsid w:val="00D71743"/>
    <w:rsid w:val="00D7511F"/>
    <w:rsid w:val="00D832BF"/>
    <w:rsid w:val="00D847D6"/>
    <w:rsid w:val="00D8663F"/>
    <w:rsid w:val="00D869C5"/>
    <w:rsid w:val="00D879D8"/>
    <w:rsid w:val="00D87B3B"/>
    <w:rsid w:val="00D92D5A"/>
    <w:rsid w:val="00D92E5E"/>
    <w:rsid w:val="00D93A37"/>
    <w:rsid w:val="00D95AC9"/>
    <w:rsid w:val="00D96F2D"/>
    <w:rsid w:val="00DA0C06"/>
    <w:rsid w:val="00DA1A4A"/>
    <w:rsid w:val="00DA355A"/>
    <w:rsid w:val="00DA363F"/>
    <w:rsid w:val="00DB3315"/>
    <w:rsid w:val="00DB5BB8"/>
    <w:rsid w:val="00DB5D8D"/>
    <w:rsid w:val="00DB7AA5"/>
    <w:rsid w:val="00DC38AE"/>
    <w:rsid w:val="00DC405E"/>
    <w:rsid w:val="00DC5A9C"/>
    <w:rsid w:val="00DD341A"/>
    <w:rsid w:val="00DD7CD7"/>
    <w:rsid w:val="00DE28DF"/>
    <w:rsid w:val="00DE3549"/>
    <w:rsid w:val="00DE5221"/>
    <w:rsid w:val="00DE6FF8"/>
    <w:rsid w:val="00DF049B"/>
    <w:rsid w:val="00DF07B5"/>
    <w:rsid w:val="00DF0F53"/>
    <w:rsid w:val="00DF3AE0"/>
    <w:rsid w:val="00DF4739"/>
    <w:rsid w:val="00DF599B"/>
    <w:rsid w:val="00E00728"/>
    <w:rsid w:val="00E01109"/>
    <w:rsid w:val="00E06A36"/>
    <w:rsid w:val="00E10F4C"/>
    <w:rsid w:val="00E15064"/>
    <w:rsid w:val="00E2132A"/>
    <w:rsid w:val="00E21B7E"/>
    <w:rsid w:val="00E327CC"/>
    <w:rsid w:val="00E362F2"/>
    <w:rsid w:val="00E4128C"/>
    <w:rsid w:val="00E41490"/>
    <w:rsid w:val="00E47564"/>
    <w:rsid w:val="00E47EA3"/>
    <w:rsid w:val="00E5086F"/>
    <w:rsid w:val="00E50D1D"/>
    <w:rsid w:val="00E51669"/>
    <w:rsid w:val="00E51CBC"/>
    <w:rsid w:val="00E53D5A"/>
    <w:rsid w:val="00E5710C"/>
    <w:rsid w:val="00E6516B"/>
    <w:rsid w:val="00E67215"/>
    <w:rsid w:val="00E67991"/>
    <w:rsid w:val="00E679B7"/>
    <w:rsid w:val="00E67B45"/>
    <w:rsid w:val="00E769B1"/>
    <w:rsid w:val="00E80C87"/>
    <w:rsid w:val="00E84CA7"/>
    <w:rsid w:val="00E85A8D"/>
    <w:rsid w:val="00E90E4C"/>
    <w:rsid w:val="00E920FC"/>
    <w:rsid w:val="00E9424C"/>
    <w:rsid w:val="00EA362D"/>
    <w:rsid w:val="00EA4588"/>
    <w:rsid w:val="00EC119D"/>
    <w:rsid w:val="00EC3321"/>
    <w:rsid w:val="00EC4114"/>
    <w:rsid w:val="00EC6111"/>
    <w:rsid w:val="00EE0385"/>
    <w:rsid w:val="00EE19E1"/>
    <w:rsid w:val="00EE36D3"/>
    <w:rsid w:val="00EE4B5A"/>
    <w:rsid w:val="00EE735C"/>
    <w:rsid w:val="00EE7F54"/>
    <w:rsid w:val="00EF100F"/>
    <w:rsid w:val="00EF3E32"/>
    <w:rsid w:val="00EF55BC"/>
    <w:rsid w:val="00EF6392"/>
    <w:rsid w:val="00F0150C"/>
    <w:rsid w:val="00F031B8"/>
    <w:rsid w:val="00F03B29"/>
    <w:rsid w:val="00F104E0"/>
    <w:rsid w:val="00F12EC1"/>
    <w:rsid w:val="00F152D9"/>
    <w:rsid w:val="00F20F3D"/>
    <w:rsid w:val="00F24380"/>
    <w:rsid w:val="00F32DB9"/>
    <w:rsid w:val="00F40D2F"/>
    <w:rsid w:val="00F417C2"/>
    <w:rsid w:val="00F45B61"/>
    <w:rsid w:val="00F6154C"/>
    <w:rsid w:val="00F647AD"/>
    <w:rsid w:val="00F66253"/>
    <w:rsid w:val="00F67AAB"/>
    <w:rsid w:val="00F70298"/>
    <w:rsid w:val="00F73B98"/>
    <w:rsid w:val="00F74410"/>
    <w:rsid w:val="00F75358"/>
    <w:rsid w:val="00F75C07"/>
    <w:rsid w:val="00F82CDB"/>
    <w:rsid w:val="00F835FD"/>
    <w:rsid w:val="00F8370B"/>
    <w:rsid w:val="00F83EC9"/>
    <w:rsid w:val="00F83F05"/>
    <w:rsid w:val="00F84928"/>
    <w:rsid w:val="00F91855"/>
    <w:rsid w:val="00F91BFE"/>
    <w:rsid w:val="00F92281"/>
    <w:rsid w:val="00F94A21"/>
    <w:rsid w:val="00FA0292"/>
    <w:rsid w:val="00FA18B8"/>
    <w:rsid w:val="00FA6DBA"/>
    <w:rsid w:val="00FA7D3D"/>
    <w:rsid w:val="00FB3D5D"/>
    <w:rsid w:val="00FC0C7A"/>
    <w:rsid w:val="00FC20F8"/>
    <w:rsid w:val="00FC540E"/>
    <w:rsid w:val="00FC6D19"/>
    <w:rsid w:val="00FC7117"/>
    <w:rsid w:val="00FC7E0C"/>
    <w:rsid w:val="00FD2FB2"/>
    <w:rsid w:val="00FD4F24"/>
    <w:rsid w:val="00FD62DF"/>
    <w:rsid w:val="00FE0ED4"/>
    <w:rsid w:val="00FE1F45"/>
    <w:rsid w:val="00FE36A4"/>
    <w:rsid w:val="00FE37C0"/>
    <w:rsid w:val="00FF0EC8"/>
    <w:rsid w:val="00FF1459"/>
    <w:rsid w:val="00FF14DA"/>
    <w:rsid w:val="00FF2866"/>
    <w:rsid w:val="0DF622ED"/>
    <w:rsid w:val="4DA70A02"/>
    <w:rsid w:val="6EBA10FA"/>
    <w:rsid w:val="7B721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lsdException w:name="toc 2" w:semiHidden="0" w:uiPriority="0" w:unhideWhenUsed="0"/>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Web)" w:semiHidden="0" w:uiPriority="0" w:unhideWhenUsed="0"/>
    <w:lsdException w:name="Normal Table"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69B"/>
    <w:pPr>
      <w:widowControl w:val="0"/>
      <w:jc w:val="both"/>
    </w:pPr>
    <w:rPr>
      <w:kern w:val="2"/>
      <w:sz w:val="21"/>
      <w:szCs w:val="24"/>
    </w:rPr>
  </w:style>
  <w:style w:type="paragraph" w:styleId="1">
    <w:name w:val="heading 1"/>
    <w:basedOn w:val="a"/>
    <w:next w:val="a"/>
    <w:qFormat/>
    <w:rsid w:val="0093169B"/>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
    <w:name w:val="heading 2"/>
    <w:basedOn w:val="a"/>
    <w:next w:val="10"/>
    <w:qFormat/>
    <w:rsid w:val="0093169B"/>
    <w:pPr>
      <w:keepNext/>
      <w:keepLines/>
      <w:tabs>
        <w:tab w:val="left" w:pos="0"/>
      </w:tabs>
      <w:spacing w:before="50"/>
      <w:jc w:val="left"/>
      <w:outlineLvl w:val="1"/>
    </w:pPr>
    <w:rPr>
      <w:rFonts w:ascii="Arial" w:eastAsia="黑体" w:hAnsi="Arial"/>
      <w:sz w:val="32"/>
      <w:szCs w:val="20"/>
    </w:rPr>
  </w:style>
  <w:style w:type="paragraph" w:styleId="3">
    <w:name w:val="heading 3"/>
    <w:basedOn w:val="a"/>
    <w:next w:val="10"/>
    <w:qFormat/>
    <w:rsid w:val="0093169B"/>
    <w:pPr>
      <w:keepNext/>
      <w:keepLines/>
      <w:tabs>
        <w:tab w:val="left" w:pos="0"/>
      </w:tabs>
      <w:spacing w:before="50"/>
      <w:outlineLvl w:val="2"/>
    </w:pPr>
    <w:rPr>
      <w:rFonts w:ascii="Arial" w:eastAsia="黑体" w:hAnsi="Arial"/>
      <w:sz w:val="30"/>
      <w:szCs w:val="30"/>
    </w:rPr>
  </w:style>
  <w:style w:type="paragraph" w:styleId="4">
    <w:name w:val="heading 4"/>
    <w:basedOn w:val="a"/>
    <w:next w:val="a"/>
    <w:qFormat/>
    <w:rsid w:val="0093169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93169B"/>
    <w:pPr>
      <w:tabs>
        <w:tab w:val="left" w:pos="2551"/>
      </w:tabs>
      <w:spacing w:beforeLines="50" w:afterLines="50" w:line="360" w:lineRule="auto"/>
      <w:ind w:left="2551" w:hanging="2551"/>
      <w:outlineLvl w:val="4"/>
    </w:pPr>
    <w:rPr>
      <w:rFonts w:ascii="宋体"/>
      <w:sz w:val="24"/>
      <w:szCs w:val="20"/>
    </w:rPr>
  </w:style>
  <w:style w:type="paragraph" w:styleId="6">
    <w:name w:val="heading 6"/>
    <w:basedOn w:val="a"/>
    <w:next w:val="a"/>
    <w:qFormat/>
    <w:rsid w:val="0093169B"/>
    <w:pPr>
      <w:keepNext/>
      <w:keepLines/>
      <w:tabs>
        <w:tab w:val="left" w:pos="2003"/>
      </w:tabs>
      <w:spacing w:before="240" w:after="64" w:line="319" w:lineRule="auto"/>
      <w:ind w:left="2003" w:firstLineChars="200" w:firstLine="200"/>
      <w:outlineLvl w:val="5"/>
    </w:pPr>
    <w:rPr>
      <w:rFonts w:ascii="Arial" w:eastAsia="黑体" w:hAnsi="Arial"/>
      <w:b/>
      <w:bCs/>
      <w:sz w:val="24"/>
    </w:rPr>
  </w:style>
  <w:style w:type="paragraph" w:styleId="7">
    <w:name w:val="heading 7"/>
    <w:basedOn w:val="a"/>
    <w:next w:val="a"/>
    <w:qFormat/>
    <w:rsid w:val="0093169B"/>
    <w:pPr>
      <w:keepNext/>
      <w:keepLines/>
      <w:tabs>
        <w:tab w:val="left" w:pos="4351"/>
      </w:tabs>
      <w:spacing w:before="120" w:after="120" w:line="360" w:lineRule="auto"/>
      <w:ind w:left="3827" w:hanging="1276"/>
      <w:outlineLvl w:val="6"/>
    </w:pPr>
    <w:rPr>
      <w:rFonts w:ascii="宋体"/>
      <w:bCs/>
      <w:sz w:val="24"/>
    </w:rPr>
  </w:style>
  <w:style w:type="paragraph" w:styleId="8">
    <w:name w:val="heading 8"/>
    <w:basedOn w:val="a"/>
    <w:next w:val="a"/>
    <w:qFormat/>
    <w:rsid w:val="0093169B"/>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qFormat/>
    <w:rsid w:val="0093169B"/>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169B"/>
    <w:rPr>
      <w:rFonts w:ascii="Times New Roman" w:eastAsia="宋体" w:hAnsi="Times New Roman" w:cs="Times New Roman"/>
      <w:color w:val="0000FF"/>
      <w:u w:val="single"/>
    </w:rPr>
  </w:style>
  <w:style w:type="character" w:styleId="a4">
    <w:name w:val="page number"/>
    <w:rsid w:val="0093169B"/>
    <w:rPr>
      <w:rFonts w:ascii="Times New Roman" w:eastAsia="宋体" w:hAnsi="Times New Roman" w:cs="Times New Roman"/>
    </w:rPr>
  </w:style>
  <w:style w:type="character" w:customStyle="1" w:styleId="H2Char">
    <w:name w:val="H2 Char"/>
    <w:aliases w:val="h2 Char,2nd level Char,Titre2 Char,l2 Char,2 Char,Header 2 Char,h:2 Char,h:2app Char,T2 Char,A Char,Level 2 Head Char,heading 2 Char,Head 2 Char,Underrubrik1 Char,prop2 Char,Heading2 Char,No Number Char,o Char,Heading 2 Hidden Char,Header2 Char"/>
    <w:rsid w:val="0093169B"/>
    <w:rPr>
      <w:rFonts w:ascii="Arial" w:eastAsia="黑体" w:hAnsi="Arial" w:cs="Arial" w:hint="default"/>
      <w:b/>
      <w:bCs/>
      <w:sz w:val="32"/>
      <w:szCs w:val="32"/>
      <w:lang w:val="en-US" w:eastAsia="zh-CN" w:bidi="ar-SA"/>
    </w:rPr>
  </w:style>
  <w:style w:type="character" w:customStyle="1" w:styleId="Char">
    <w:name w:val="纯文本 Char"/>
    <w:link w:val="a5"/>
    <w:rsid w:val="0093169B"/>
    <w:rPr>
      <w:rFonts w:ascii="宋体" w:eastAsia="宋体" w:hAnsi="Courier New" w:cs="Times New Roman"/>
      <w:kern w:val="2"/>
      <w:sz w:val="21"/>
      <w:lang w:val="en-US" w:eastAsia="zh-CN" w:bidi="ar-SA"/>
    </w:rPr>
  </w:style>
  <w:style w:type="character" w:customStyle="1" w:styleId="Char0">
    <w:name w:val="正文缩进 Char"/>
    <w:link w:val="a6"/>
    <w:rsid w:val="0093169B"/>
    <w:rPr>
      <w:rFonts w:ascii="Times New Roman" w:eastAsia="宋体" w:hAnsi="Times New Roman" w:cs="Times New Roman"/>
      <w:kern w:val="2"/>
      <w:sz w:val="24"/>
      <w:lang w:val="en-US" w:eastAsia="zh-CN" w:bidi="ar-SA"/>
    </w:rPr>
  </w:style>
  <w:style w:type="character" w:customStyle="1" w:styleId="Char1">
    <w:name w:val="页眉 Char"/>
    <w:link w:val="a7"/>
    <w:rsid w:val="0093169B"/>
    <w:rPr>
      <w:rFonts w:ascii="Times New Roman" w:eastAsia="宋体" w:hAnsi="Times New Roman" w:cs="Times New Roman"/>
      <w:kern w:val="2"/>
      <w:sz w:val="18"/>
      <w:szCs w:val="18"/>
      <w:lang w:val="en-US" w:eastAsia="zh-CN" w:bidi="ar-SA"/>
    </w:rPr>
  </w:style>
  <w:style w:type="character" w:customStyle="1" w:styleId="TexteChar">
    <w:name w:val="Texte Char"/>
    <w:aliases w:val="普通文字1 Char,普通文字2 Char,普通文字3 Char,普通文字4 Char,普通文字5 Char,普通文字6 Char,普通文字11 Char,普通文字21 Char,普通文字31 Char,普通文字41 Char,普通文字7 Char, Char Char Char Char Char Char Char Char Char,Char Char Char Char Char Char Char Char Char,孙普文字 Char,小 Char"/>
    <w:rsid w:val="0093169B"/>
    <w:rPr>
      <w:rFonts w:ascii="宋体" w:eastAsia="宋体" w:hAnsi="Courier New" w:cs="Times New Roman"/>
      <w:kern w:val="2"/>
      <w:sz w:val="21"/>
      <w:lang w:val="en-US" w:eastAsia="zh-CN" w:bidi="ar-SA"/>
    </w:rPr>
  </w:style>
  <w:style w:type="character" w:customStyle="1" w:styleId="f141">
    <w:name w:val="f141"/>
    <w:rsid w:val="0093169B"/>
    <w:rPr>
      <w:rFonts w:ascii="Times New Roman" w:eastAsia="宋体" w:hAnsi="Times New Roman" w:cs="Times New Roman"/>
      <w:sz w:val="19"/>
      <w:szCs w:val="19"/>
    </w:rPr>
  </w:style>
  <w:style w:type="paragraph" w:styleId="11">
    <w:name w:val="toc 1"/>
    <w:basedOn w:val="a"/>
    <w:next w:val="a"/>
    <w:rsid w:val="0093169B"/>
    <w:pPr>
      <w:tabs>
        <w:tab w:val="right" w:leader="dot" w:pos="8296"/>
      </w:tabs>
      <w:spacing w:before="120" w:after="120"/>
    </w:pPr>
    <w:rPr>
      <w:rFonts w:ascii="宋体" w:hAnsi="宋体" w:hint="eastAsia"/>
      <w:caps/>
      <w:sz w:val="24"/>
      <w:szCs w:val="20"/>
    </w:rPr>
  </w:style>
  <w:style w:type="paragraph" w:styleId="30">
    <w:name w:val="toc 3"/>
    <w:basedOn w:val="a"/>
    <w:next w:val="a"/>
    <w:rsid w:val="0093169B"/>
    <w:pPr>
      <w:ind w:leftChars="400" w:left="840"/>
    </w:pPr>
  </w:style>
  <w:style w:type="paragraph" w:styleId="a8">
    <w:name w:val="Body Text First Indent"/>
    <w:basedOn w:val="a9"/>
    <w:rsid w:val="0093169B"/>
    <w:pPr>
      <w:ind w:firstLine="420"/>
    </w:pPr>
    <w:rPr>
      <w:szCs w:val="20"/>
    </w:rPr>
  </w:style>
  <w:style w:type="paragraph" w:styleId="aa">
    <w:name w:val="Normal (Web)"/>
    <w:basedOn w:val="a"/>
    <w:rsid w:val="0093169B"/>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93169B"/>
    <w:rPr>
      <w:rFonts w:ascii="宋体" w:hAnsi="Courier New"/>
      <w:szCs w:val="20"/>
    </w:rPr>
  </w:style>
  <w:style w:type="paragraph" w:styleId="a6">
    <w:name w:val="Normal Indent"/>
    <w:basedOn w:val="a"/>
    <w:link w:val="Char0"/>
    <w:rsid w:val="0093169B"/>
    <w:pPr>
      <w:ind w:firstLineChars="200" w:firstLine="420"/>
    </w:pPr>
    <w:rPr>
      <w:sz w:val="24"/>
      <w:szCs w:val="20"/>
    </w:rPr>
  </w:style>
  <w:style w:type="paragraph" w:styleId="20">
    <w:name w:val="toc 2"/>
    <w:basedOn w:val="a"/>
    <w:next w:val="a"/>
    <w:rsid w:val="0093169B"/>
    <w:pPr>
      <w:ind w:leftChars="200" w:left="420"/>
    </w:pPr>
  </w:style>
  <w:style w:type="paragraph" w:styleId="31">
    <w:name w:val="Body Text Indent 3"/>
    <w:basedOn w:val="a"/>
    <w:rsid w:val="0093169B"/>
    <w:pPr>
      <w:adjustRightInd w:val="0"/>
      <w:snapToGrid w:val="0"/>
      <w:spacing w:line="336" w:lineRule="auto"/>
      <w:ind w:firstLine="397"/>
    </w:pPr>
    <w:rPr>
      <w:rFonts w:ascii="楷体_GB2312" w:eastAsia="楷体_GB2312" w:hint="eastAsia"/>
      <w:b/>
      <w:bCs/>
      <w:sz w:val="24"/>
      <w:szCs w:val="20"/>
    </w:rPr>
  </w:style>
  <w:style w:type="paragraph" w:styleId="a7">
    <w:name w:val="header"/>
    <w:basedOn w:val="a"/>
    <w:link w:val="Char1"/>
    <w:rsid w:val="0093169B"/>
    <w:pPr>
      <w:pBdr>
        <w:bottom w:val="single" w:sz="6" w:space="1" w:color="auto"/>
      </w:pBdr>
      <w:tabs>
        <w:tab w:val="center" w:pos="4153"/>
        <w:tab w:val="right" w:pos="8306"/>
      </w:tabs>
      <w:snapToGrid w:val="0"/>
      <w:jc w:val="center"/>
    </w:pPr>
    <w:rPr>
      <w:sz w:val="18"/>
      <w:szCs w:val="18"/>
    </w:rPr>
  </w:style>
  <w:style w:type="paragraph" w:styleId="ab">
    <w:name w:val="Balloon Text"/>
    <w:basedOn w:val="a"/>
    <w:rsid w:val="0093169B"/>
    <w:rPr>
      <w:sz w:val="18"/>
      <w:szCs w:val="18"/>
    </w:rPr>
  </w:style>
  <w:style w:type="paragraph" w:styleId="ac">
    <w:name w:val="Date"/>
    <w:basedOn w:val="a"/>
    <w:next w:val="a"/>
    <w:rsid w:val="0093169B"/>
    <w:pPr>
      <w:spacing w:before="50"/>
      <w:ind w:left="200" w:firstLineChars="200" w:firstLine="200"/>
    </w:pPr>
    <w:rPr>
      <w:sz w:val="24"/>
      <w:szCs w:val="20"/>
    </w:rPr>
  </w:style>
  <w:style w:type="paragraph" w:styleId="ad">
    <w:name w:val="Document Map"/>
    <w:basedOn w:val="a"/>
    <w:rsid w:val="0093169B"/>
    <w:pPr>
      <w:shd w:val="clear" w:color="auto" w:fill="000080"/>
    </w:pPr>
  </w:style>
  <w:style w:type="paragraph" w:styleId="a9">
    <w:name w:val="Body Text"/>
    <w:basedOn w:val="a"/>
    <w:rsid w:val="0093169B"/>
    <w:pPr>
      <w:spacing w:after="120"/>
    </w:pPr>
  </w:style>
  <w:style w:type="paragraph" w:styleId="ae">
    <w:name w:val="footer"/>
    <w:basedOn w:val="a"/>
    <w:rsid w:val="0093169B"/>
    <w:pPr>
      <w:tabs>
        <w:tab w:val="center" w:pos="4153"/>
        <w:tab w:val="right" w:pos="8306"/>
      </w:tabs>
      <w:snapToGrid w:val="0"/>
      <w:jc w:val="left"/>
    </w:pPr>
    <w:rPr>
      <w:sz w:val="18"/>
      <w:szCs w:val="18"/>
    </w:rPr>
  </w:style>
  <w:style w:type="paragraph" w:styleId="21">
    <w:name w:val="Body Text Indent 2"/>
    <w:basedOn w:val="a"/>
    <w:rsid w:val="0093169B"/>
    <w:pPr>
      <w:adjustRightInd w:val="0"/>
      <w:snapToGrid w:val="0"/>
      <w:spacing w:line="312" w:lineRule="auto"/>
      <w:ind w:firstLine="397"/>
    </w:pPr>
    <w:rPr>
      <w:rFonts w:ascii="楷体_GB2312" w:eastAsia="楷体_GB2312" w:hint="eastAsia"/>
      <w:sz w:val="24"/>
      <w:szCs w:val="20"/>
    </w:rPr>
  </w:style>
  <w:style w:type="paragraph" w:styleId="af">
    <w:name w:val="Body Text Indent"/>
    <w:basedOn w:val="a"/>
    <w:rsid w:val="0093169B"/>
    <w:pPr>
      <w:ind w:firstLineChars="200" w:firstLine="640"/>
    </w:pPr>
    <w:rPr>
      <w:rFonts w:ascii="仿宋_GB2312" w:eastAsia="仿宋_GB2312" w:hAnsi="Arial" w:cs="Arial"/>
      <w:sz w:val="32"/>
      <w:szCs w:val="32"/>
    </w:rPr>
  </w:style>
  <w:style w:type="paragraph" w:styleId="32">
    <w:name w:val="Body Text 3"/>
    <w:basedOn w:val="a"/>
    <w:rsid w:val="0093169B"/>
    <w:pPr>
      <w:spacing w:after="120"/>
    </w:pPr>
    <w:rPr>
      <w:sz w:val="16"/>
      <w:szCs w:val="16"/>
    </w:rPr>
  </w:style>
  <w:style w:type="paragraph" w:customStyle="1" w:styleId="12">
    <w:name w:val="样式1"/>
    <w:basedOn w:val="a"/>
    <w:rsid w:val="0093169B"/>
    <w:pPr>
      <w:adjustRightInd w:val="0"/>
      <w:ind w:left="630" w:firstLineChars="350" w:firstLine="840"/>
      <w:textAlignment w:val="baseline"/>
    </w:pPr>
    <w:rPr>
      <w:sz w:val="28"/>
      <w:szCs w:val="28"/>
    </w:rPr>
  </w:style>
  <w:style w:type="paragraph" w:customStyle="1" w:styleId="4sect1234h4bulletblbbH4RefHeading1rh1H">
    <w:name w:val="样式 标题 4sect 1.2.3.4h4第三层条bulletblbbH4Ref Heading 1rh1H..."/>
    <w:basedOn w:val="4"/>
    <w:rsid w:val="0093169B"/>
    <w:pPr>
      <w:tabs>
        <w:tab w:val="left" w:pos="864"/>
      </w:tabs>
      <w:spacing w:line="372" w:lineRule="auto"/>
      <w:ind w:left="864" w:hanging="864"/>
    </w:pPr>
    <w:rPr>
      <w:rFonts w:ascii="Times New Roman" w:eastAsia="宋体" w:hAnsi="Times New Roman"/>
      <w:sz w:val="24"/>
    </w:rPr>
  </w:style>
  <w:style w:type="paragraph" w:customStyle="1" w:styleId="13">
    <w:name w:val="纯文本1"/>
    <w:basedOn w:val="a"/>
    <w:rsid w:val="0093169B"/>
    <w:rPr>
      <w:rFonts w:ascii="宋体" w:hAnsi="Courier New" w:hint="eastAsia"/>
      <w:szCs w:val="20"/>
    </w:rPr>
  </w:style>
  <w:style w:type="paragraph" w:customStyle="1" w:styleId="10">
    <w:name w:val="正文缩进1"/>
    <w:basedOn w:val="a"/>
    <w:rsid w:val="0093169B"/>
    <w:pPr>
      <w:spacing w:before="50"/>
      <w:ind w:left="200" w:firstLineChars="200" w:firstLine="420"/>
    </w:pPr>
    <w:rPr>
      <w:sz w:val="24"/>
      <w:szCs w:val="20"/>
    </w:rPr>
  </w:style>
  <w:style w:type="paragraph" w:customStyle="1" w:styleId="tabletextchar">
    <w:name w:val="tabletextchar"/>
    <w:basedOn w:val="a"/>
    <w:rsid w:val="0093169B"/>
    <w:pPr>
      <w:widowControl/>
      <w:spacing w:before="100" w:beforeAutospacing="1" w:after="100" w:afterAutospacing="1" w:line="284" w:lineRule="atLeast"/>
      <w:jc w:val="left"/>
    </w:pPr>
    <w:rPr>
      <w:rFonts w:ascii="宋体" w:hAnsi="宋体" w:cs="宋体"/>
      <w:kern w:val="0"/>
      <w:szCs w:val="21"/>
    </w:rPr>
  </w:style>
  <w:style w:type="paragraph" w:customStyle="1" w:styleId="-11">
    <w:name w:val="彩色列表 - 着色 11"/>
    <w:basedOn w:val="a"/>
    <w:rsid w:val="0093169B"/>
    <w:pPr>
      <w:ind w:firstLineChars="200" w:firstLine="420"/>
    </w:pPr>
    <w:rPr>
      <w:rFonts w:ascii="Calibri" w:hAnsi="Calibri"/>
      <w:szCs w:val="22"/>
    </w:rPr>
  </w:style>
  <w:style w:type="paragraph" w:customStyle="1" w:styleId="af0">
    <w:name w:val="插图"/>
    <w:basedOn w:val="a"/>
    <w:rsid w:val="0093169B"/>
    <w:pPr>
      <w:tabs>
        <w:tab w:val="left" w:pos="1620"/>
      </w:tabs>
      <w:adjustRightInd w:val="0"/>
    </w:pPr>
    <w:rPr>
      <w:bCs/>
      <w:szCs w:val="22"/>
    </w:rPr>
  </w:style>
  <w:style w:type="paragraph" w:customStyle="1" w:styleId="xl29">
    <w:name w:val="xl29"/>
    <w:basedOn w:val="a"/>
    <w:rsid w:val="0093169B"/>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CharChar1">
    <w:name w:val="Char Char1"/>
    <w:basedOn w:val="a"/>
    <w:rsid w:val="0093169B"/>
    <w:pPr>
      <w:widowControl/>
      <w:spacing w:after="160" w:line="240" w:lineRule="exact"/>
      <w:jc w:val="left"/>
    </w:pPr>
    <w:rPr>
      <w:rFonts w:ascii="Verdana" w:hAnsi="Verdana"/>
      <w:kern w:val="0"/>
      <w:sz w:val="20"/>
      <w:szCs w:val="20"/>
      <w:lang w:eastAsia="en-US"/>
    </w:rPr>
  </w:style>
  <w:style w:type="paragraph" w:customStyle="1" w:styleId="tabletext">
    <w:name w:val="tabletext"/>
    <w:basedOn w:val="a"/>
    <w:rsid w:val="0093169B"/>
    <w:pPr>
      <w:widowControl/>
      <w:spacing w:before="100" w:beforeAutospacing="1" w:after="100" w:afterAutospacing="1" w:line="284" w:lineRule="atLeast"/>
      <w:jc w:val="left"/>
    </w:pPr>
    <w:rPr>
      <w:rFonts w:ascii="宋体" w:hAnsi="宋体" w:cs="宋体"/>
      <w:kern w:val="0"/>
      <w:szCs w:val="21"/>
    </w:rPr>
  </w:style>
  <w:style w:type="paragraph" w:customStyle="1" w:styleId="Char2">
    <w:name w:val="Char"/>
    <w:basedOn w:val="ad"/>
    <w:rsid w:val="0093169B"/>
    <w:rPr>
      <w:rFonts w:ascii="Tahoma" w:hAnsi="Tahoma"/>
      <w:sz w:val="24"/>
    </w:rPr>
  </w:style>
  <w:style w:type="paragraph" w:customStyle="1" w:styleId="ParaCharCharChar1Char">
    <w:name w:val="默认段落字体 Para Char Char Char1 Char"/>
    <w:basedOn w:val="a"/>
    <w:rsid w:val="0093169B"/>
    <w:pPr>
      <w:spacing w:line="360" w:lineRule="auto"/>
      <w:ind w:left="420" w:firstLine="420"/>
    </w:pPr>
    <w:rPr>
      <w:kern w:val="0"/>
      <w:sz w:val="24"/>
      <w:szCs w:val="21"/>
    </w:rPr>
  </w:style>
  <w:style w:type="paragraph" w:customStyle="1" w:styleId="22">
    <w:name w:val="样式 标题 2 + 黑色"/>
    <w:basedOn w:val="2"/>
    <w:rsid w:val="0093169B"/>
    <w:pPr>
      <w:tabs>
        <w:tab w:val="left" w:pos="567"/>
        <w:tab w:val="left" w:pos="1620"/>
      </w:tabs>
      <w:spacing w:before="120" w:after="120" w:line="360" w:lineRule="auto"/>
      <w:ind w:left="567" w:hanging="567"/>
      <w:jc w:val="both"/>
    </w:pPr>
    <w:rPr>
      <w:rFonts w:ascii="Times New Roman" w:eastAsia="宋体" w:hAnsi="Times New Roman"/>
      <w:b/>
      <w:bCs/>
      <w:sz w:val="28"/>
      <w:szCs w:val="28"/>
    </w:rPr>
  </w:style>
  <w:style w:type="paragraph" w:customStyle="1" w:styleId="23">
    <w:name w:val="样式2"/>
    <w:basedOn w:val="a"/>
    <w:rsid w:val="0093169B"/>
    <w:pPr>
      <w:ind w:firstLineChars="148" w:firstLine="446"/>
    </w:pPr>
    <w:rPr>
      <w:rFonts w:ascii="宋体" w:hAnsi="Arial"/>
      <w:b/>
      <w:bCs/>
      <w:sz w:val="28"/>
      <w:szCs w:val="32"/>
    </w:rPr>
  </w:style>
  <w:style w:type="paragraph" w:customStyle="1" w:styleId="FAChar">
    <w:name w:val="FA正文 Char"/>
    <w:basedOn w:val="a"/>
    <w:rsid w:val="0093169B"/>
    <w:pPr>
      <w:spacing w:before="156" w:after="156" w:line="360" w:lineRule="auto"/>
      <w:ind w:firstLineChars="200" w:firstLine="480"/>
    </w:pPr>
    <w:rPr>
      <w:rFonts w:hAnsi="宋体" w:cs="宋体"/>
      <w:sz w:val="24"/>
      <w:szCs w:val="21"/>
    </w:rPr>
  </w:style>
  <w:style w:type="paragraph" w:customStyle="1" w:styleId="2TimesNewRoman">
    <w:name w:val="样式 样式 标题 2 + 黑色 + Times New Roman 五号"/>
    <w:basedOn w:val="22"/>
    <w:rsid w:val="0093169B"/>
    <w:pPr>
      <w:tabs>
        <w:tab w:val="clear" w:pos="0"/>
      </w:tabs>
    </w:pPr>
    <w:rPr>
      <w:bCs w:val="0"/>
    </w:rPr>
  </w:style>
  <w:style w:type="paragraph" w:customStyle="1" w:styleId="cz">
    <w:name w:val="cz正文"/>
    <w:basedOn w:val="a"/>
    <w:rsid w:val="0093169B"/>
    <w:pPr>
      <w:spacing w:line="360" w:lineRule="auto"/>
      <w:ind w:firstLineChars="200" w:firstLine="480"/>
    </w:pPr>
    <w:rPr>
      <w:rFonts w:hAnsi="宋体" w:cs="宋体"/>
      <w:sz w:val="24"/>
      <w:szCs w:val="21"/>
    </w:rPr>
  </w:style>
  <w:style w:type="paragraph" w:customStyle="1" w:styleId="15">
    <w:name w:val="样式 宋体 加粗 行距: 1.5 倍行距"/>
    <w:basedOn w:val="a"/>
    <w:rsid w:val="0093169B"/>
    <w:pPr>
      <w:tabs>
        <w:tab w:val="left" w:pos="1620"/>
      </w:tabs>
      <w:spacing w:line="360" w:lineRule="auto"/>
    </w:pPr>
    <w:rPr>
      <w:rFonts w:ascii="宋体" w:hAnsi="宋体" w:cs="宋体"/>
      <w:b/>
      <w:kern w:val="0"/>
      <w:szCs w:val="21"/>
    </w:rPr>
  </w:style>
  <w:style w:type="paragraph" w:customStyle="1" w:styleId="CharCharCharChar">
    <w:name w:val="Char Char Char Char"/>
    <w:basedOn w:val="ad"/>
    <w:rsid w:val="0093169B"/>
    <w:pPr>
      <w:widowControl/>
      <w:ind w:firstLine="454"/>
      <w:jc w:val="left"/>
    </w:pPr>
    <w:rPr>
      <w:rFonts w:ascii="Tahoma" w:hAnsi="Tahoma" w:cs="宋体"/>
      <w:kern w:val="0"/>
      <w:szCs w:val="20"/>
    </w:rPr>
  </w:style>
  <w:style w:type="paragraph" w:customStyle="1" w:styleId="CharCharChar">
    <w:name w:val="Char Char Char"/>
    <w:basedOn w:val="a"/>
    <w:rsid w:val="0093169B"/>
    <w:rPr>
      <w:szCs w:val="20"/>
    </w:rPr>
  </w:style>
  <w:style w:type="paragraph" w:customStyle="1" w:styleId="CharCharCharCharCharCharChar1Char">
    <w:name w:val="Char Char Char Char Char Char Char1 Char"/>
    <w:basedOn w:val="a"/>
    <w:rsid w:val="0093169B"/>
    <w:rPr>
      <w:rFonts w:ascii="Tahoma" w:hAnsi="Tahoma"/>
      <w:sz w:val="24"/>
      <w:szCs w:val="20"/>
    </w:rPr>
  </w:style>
  <w:style w:type="paragraph" w:customStyle="1" w:styleId="CharCharCharChar0">
    <w:name w:val="Char Char Char Char"/>
    <w:basedOn w:val="ad"/>
    <w:rsid w:val="0093169B"/>
    <w:pPr>
      <w:widowControl/>
      <w:ind w:firstLine="454"/>
      <w:jc w:val="left"/>
    </w:pPr>
    <w:rPr>
      <w:rFonts w:ascii="Tahoma" w:hAnsi="Tahoma" w:cs="宋体"/>
      <w:kern w:val="0"/>
      <w:szCs w:val="20"/>
    </w:rPr>
  </w:style>
  <w:style w:type="paragraph" w:customStyle="1" w:styleId="Char3">
    <w:name w:val="Char"/>
    <w:basedOn w:val="a"/>
    <w:rsid w:val="0093169B"/>
    <w:pPr>
      <w:tabs>
        <w:tab w:val="left" w:pos="360"/>
      </w:tabs>
    </w:pPr>
    <w:rPr>
      <w:sz w:val="24"/>
    </w:rPr>
  </w:style>
  <w:style w:type="table" w:styleId="af1">
    <w:name w:val="Table Grid"/>
    <w:basedOn w:val="a1"/>
    <w:rsid w:val="009316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Theme"/>
    <w:basedOn w:val="a1"/>
    <w:rsid w:val="009316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366</Words>
  <Characters>2092</Characters>
  <Application>Microsoft Office Word</Application>
  <DocSecurity>0</DocSecurity>
  <Lines>17</Lines>
  <Paragraphs>4</Paragraphs>
  <ScaleCrop>false</ScaleCrop>
  <Company>Microsoft</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admin</dc:creator>
  <cp:lastModifiedBy>lenovo</cp:lastModifiedBy>
  <cp:revision>2</cp:revision>
  <cp:lastPrinted>2014-03-19T06:53:00Z</cp:lastPrinted>
  <dcterms:created xsi:type="dcterms:W3CDTF">2018-11-15T01:17:00Z</dcterms:created>
  <dcterms:modified xsi:type="dcterms:W3CDTF">2018-11-15T01:17:00Z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